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F46F9" w:rsidRPr="006F46F9" w:rsidRDefault="006F46F9" w:rsidP="00EE473B">
      <w:pPr>
        <w:jc w:val="both"/>
        <w:rPr>
          <w:rFonts w:ascii="Helvetica" w:hAnsi="Helvetica"/>
          <w:b/>
        </w:rPr>
      </w:pPr>
      <w:bookmarkStart w:id="0" w:name="_GoBack"/>
      <w:bookmarkEnd w:id="0"/>
      <w:r w:rsidRPr="006F46F9">
        <w:rPr>
          <w:rFonts w:ascii="Helvetica" w:hAnsi="Helvetica"/>
          <w:b/>
          <w:sz w:val="40"/>
        </w:rPr>
        <w:t>TIGRAN</w:t>
      </w:r>
      <w:r>
        <w:rPr>
          <w:rFonts w:ascii="Helvetica" w:hAnsi="Helvetica"/>
          <w:b/>
        </w:rPr>
        <w:br/>
      </w:r>
      <w:r w:rsidRPr="006F46F9">
        <w:rPr>
          <w:rFonts w:ascii="Helvetica" w:hAnsi="Helvetica"/>
          <w:b/>
        </w:rPr>
        <w:br/>
        <w:t>« SHADOW THEATER »</w:t>
      </w: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br/>
      </w:r>
      <w:r w:rsidRPr="006F46F9">
        <w:rPr>
          <w:rFonts w:ascii="Helvetica" w:hAnsi="Helvetica"/>
          <w:b/>
        </w:rPr>
        <w:t>SORTIE LE 26 AOUT 2013 (UNIVERSAL JAZZ)</w:t>
      </w:r>
    </w:p>
    <w:p w:rsidR="006F46F9" w:rsidRPr="006F46F9" w:rsidRDefault="006F46F9" w:rsidP="00EE473B">
      <w:pPr>
        <w:jc w:val="both"/>
        <w:rPr>
          <w:rFonts w:ascii="Helvetica" w:hAnsi="Helvetica"/>
        </w:rPr>
      </w:pPr>
    </w:p>
    <w:p w:rsidR="006F46F9" w:rsidRPr="006F46F9" w:rsidRDefault="006F46F9" w:rsidP="00EE473B">
      <w:pPr>
        <w:jc w:val="both"/>
        <w:rPr>
          <w:rFonts w:ascii="Helvetica" w:hAnsi="Helvetica"/>
        </w:rPr>
      </w:pPr>
    </w:p>
    <w:p w:rsidR="0068366D" w:rsidRPr="006F46F9" w:rsidRDefault="003D0C3F" w:rsidP="00EE473B">
      <w:pPr>
        <w:jc w:val="both"/>
        <w:rPr>
          <w:rFonts w:ascii="Helvetica" w:hAnsi="Helvetica"/>
        </w:rPr>
      </w:pPr>
      <w:r w:rsidRPr="006F46F9">
        <w:rPr>
          <w:rFonts w:ascii="Helvetica" w:hAnsi="Helvetica"/>
        </w:rPr>
        <w:t xml:space="preserve">Depuis ses tout débuts, </w:t>
      </w:r>
      <w:proofErr w:type="spellStart"/>
      <w:r w:rsidRPr="006F46F9">
        <w:rPr>
          <w:rFonts w:ascii="Helvetica" w:hAnsi="Helvetica"/>
        </w:rPr>
        <w:t>Tigran</w:t>
      </w:r>
      <w:proofErr w:type="spellEnd"/>
      <w:r w:rsidRPr="006F46F9">
        <w:rPr>
          <w:rFonts w:ascii="Helvetica" w:hAnsi="Helvetica"/>
        </w:rPr>
        <w:t xml:space="preserve"> </w:t>
      </w:r>
      <w:proofErr w:type="spellStart"/>
      <w:r w:rsidRPr="006F46F9">
        <w:rPr>
          <w:rFonts w:ascii="Helvetica" w:hAnsi="Helvetica"/>
        </w:rPr>
        <w:t>Hamsayan</w:t>
      </w:r>
      <w:proofErr w:type="spellEnd"/>
      <w:r w:rsidRPr="006F46F9">
        <w:rPr>
          <w:rFonts w:ascii="Helvetica" w:hAnsi="Helvetica"/>
        </w:rPr>
        <w:t xml:space="preserve"> semble être habité par l’idée d’ouvrir au maximum </w:t>
      </w:r>
      <w:r w:rsidR="00E4337F" w:rsidRPr="006F46F9">
        <w:rPr>
          <w:rFonts w:ascii="Helvetica" w:hAnsi="Helvetica"/>
        </w:rPr>
        <w:t xml:space="preserve">son spectre musical. </w:t>
      </w:r>
      <w:r w:rsidR="000216AF" w:rsidRPr="006F46F9">
        <w:rPr>
          <w:rFonts w:ascii="Helvetica" w:hAnsi="Helvetica"/>
        </w:rPr>
        <w:t>Il n’a que 19 ans quand il se retrouve c</w:t>
      </w:r>
      <w:r w:rsidR="007804D9" w:rsidRPr="006F46F9">
        <w:rPr>
          <w:rFonts w:ascii="Helvetica" w:hAnsi="Helvetica"/>
        </w:rPr>
        <w:t xml:space="preserve">atapulté sur le devant de la scène </w:t>
      </w:r>
      <w:r w:rsidR="00694EE0" w:rsidRPr="006F46F9">
        <w:rPr>
          <w:rFonts w:ascii="Helvetica" w:hAnsi="Helvetica"/>
        </w:rPr>
        <w:t xml:space="preserve">en 2006 par sa victoire au prestigieux </w:t>
      </w:r>
      <w:r w:rsidR="000216AF" w:rsidRPr="006F46F9">
        <w:rPr>
          <w:rFonts w:ascii="Helvetica" w:hAnsi="Helvetica"/>
        </w:rPr>
        <w:t xml:space="preserve">concours </w:t>
      </w:r>
      <w:proofErr w:type="spellStart"/>
      <w:r w:rsidR="00694EE0" w:rsidRPr="006F46F9">
        <w:rPr>
          <w:rFonts w:ascii="Helvetica" w:hAnsi="Helvetica"/>
        </w:rPr>
        <w:t>Thelonious</w:t>
      </w:r>
      <w:proofErr w:type="spellEnd"/>
      <w:r w:rsidR="00694EE0" w:rsidRPr="006F46F9">
        <w:rPr>
          <w:rFonts w:ascii="Helvetica" w:hAnsi="Helvetica"/>
        </w:rPr>
        <w:t xml:space="preserve"> Monk </w:t>
      </w:r>
      <w:r w:rsidR="00093363" w:rsidRPr="006F46F9">
        <w:rPr>
          <w:rFonts w:ascii="Helvetica" w:hAnsi="Helvetica"/>
        </w:rPr>
        <w:t xml:space="preserve">présidé par Herbie Hancock. </w:t>
      </w:r>
      <w:r w:rsidR="00751515" w:rsidRPr="006F46F9">
        <w:rPr>
          <w:rFonts w:ascii="Helvetica" w:hAnsi="Helvetica"/>
        </w:rPr>
        <w:t xml:space="preserve">Adoubé par la </w:t>
      </w:r>
      <w:proofErr w:type="spellStart"/>
      <w:r w:rsidR="00751515" w:rsidRPr="006F46F9">
        <w:rPr>
          <w:rFonts w:ascii="Helvetica" w:hAnsi="Helvetica"/>
        </w:rPr>
        <w:t>jazzo</w:t>
      </w:r>
      <w:r w:rsidR="00001D23" w:rsidRPr="006F46F9">
        <w:rPr>
          <w:rFonts w:ascii="Helvetica" w:hAnsi="Helvetica"/>
        </w:rPr>
        <w:t>s</w:t>
      </w:r>
      <w:r w:rsidR="00751515" w:rsidRPr="006F46F9">
        <w:rPr>
          <w:rFonts w:ascii="Helvetica" w:hAnsi="Helvetica"/>
        </w:rPr>
        <w:t>phère</w:t>
      </w:r>
      <w:proofErr w:type="spellEnd"/>
      <w:r w:rsidR="00751515" w:rsidRPr="006F46F9">
        <w:rPr>
          <w:rFonts w:ascii="Helvetica" w:hAnsi="Helvetica"/>
        </w:rPr>
        <w:t xml:space="preserve"> mondiale, le jeune Arménien </w:t>
      </w:r>
      <w:r w:rsidR="00E322E8" w:rsidRPr="006F46F9">
        <w:rPr>
          <w:rFonts w:ascii="Helvetica" w:hAnsi="Helvetica"/>
        </w:rPr>
        <w:t xml:space="preserve">s’est empressé d’éviter d’être « catalogué ». </w:t>
      </w:r>
      <w:r w:rsidR="00001D23" w:rsidRPr="006F46F9">
        <w:rPr>
          <w:rFonts w:ascii="Helvetica" w:hAnsi="Helvetica"/>
        </w:rPr>
        <w:t xml:space="preserve">Après avoir crapahuté avec l’inévitable paire rythmique formée par les frères </w:t>
      </w:r>
      <w:proofErr w:type="spellStart"/>
      <w:r w:rsidR="00001D23" w:rsidRPr="006F46F9">
        <w:rPr>
          <w:rFonts w:ascii="Helvetica" w:hAnsi="Helvetica"/>
        </w:rPr>
        <w:t>Moutin</w:t>
      </w:r>
      <w:proofErr w:type="spellEnd"/>
      <w:r w:rsidR="00001D23" w:rsidRPr="006F46F9">
        <w:rPr>
          <w:rFonts w:ascii="Helvetica" w:hAnsi="Helvetica"/>
        </w:rPr>
        <w:t xml:space="preserve">, </w:t>
      </w:r>
      <w:proofErr w:type="spellStart"/>
      <w:r w:rsidR="00001D23" w:rsidRPr="006F46F9">
        <w:rPr>
          <w:rFonts w:ascii="Helvetica" w:hAnsi="Helvetica"/>
        </w:rPr>
        <w:t>Tigran</w:t>
      </w:r>
      <w:proofErr w:type="spellEnd"/>
      <w:r w:rsidR="00001D23" w:rsidRPr="006F46F9">
        <w:rPr>
          <w:rFonts w:ascii="Helvetica" w:hAnsi="Helvetica"/>
        </w:rPr>
        <w:t xml:space="preserve"> s’est constitué </w:t>
      </w:r>
      <w:r w:rsidR="009A5C2C" w:rsidRPr="006F46F9">
        <w:rPr>
          <w:rFonts w:ascii="Helvetica" w:hAnsi="Helvetica"/>
        </w:rPr>
        <w:t xml:space="preserve">en 2009 </w:t>
      </w:r>
      <w:r w:rsidR="00001D23" w:rsidRPr="006F46F9">
        <w:rPr>
          <w:rFonts w:ascii="Helvetica" w:hAnsi="Helvetica"/>
        </w:rPr>
        <w:t>un groupe, un vrai</w:t>
      </w:r>
      <w:r w:rsidR="00EC38F5" w:rsidRPr="006F46F9">
        <w:rPr>
          <w:rFonts w:ascii="Helvetica" w:hAnsi="Helvetica"/>
        </w:rPr>
        <w:t>, aux côtés de jeunes loups de la scène new-y</w:t>
      </w:r>
      <w:r w:rsidR="00B50068" w:rsidRPr="006F46F9">
        <w:rPr>
          <w:rFonts w:ascii="Helvetica" w:hAnsi="Helvetica"/>
        </w:rPr>
        <w:t xml:space="preserve">orkaise membres de l’influent </w:t>
      </w:r>
      <w:proofErr w:type="spellStart"/>
      <w:r w:rsidR="00B50068" w:rsidRPr="006F46F9">
        <w:rPr>
          <w:rFonts w:ascii="Helvetica" w:hAnsi="Helvetica"/>
        </w:rPr>
        <w:t>K</w:t>
      </w:r>
      <w:r w:rsidR="00EC38F5" w:rsidRPr="006F46F9">
        <w:rPr>
          <w:rFonts w:ascii="Helvetica" w:hAnsi="Helvetica"/>
        </w:rPr>
        <w:t>neebody</w:t>
      </w:r>
      <w:proofErr w:type="spellEnd"/>
      <w:r w:rsidR="00EC38F5" w:rsidRPr="006F46F9">
        <w:rPr>
          <w:rFonts w:ascii="Helvetica" w:hAnsi="Helvetica"/>
        </w:rPr>
        <w:t xml:space="preserve"> comme le saxophoniste Ben Wendel ou </w:t>
      </w:r>
      <w:r w:rsidR="008D2EE5" w:rsidRPr="006F46F9">
        <w:rPr>
          <w:rFonts w:ascii="Helvetica" w:hAnsi="Helvetica"/>
        </w:rPr>
        <w:t xml:space="preserve">le batteur </w:t>
      </w:r>
      <w:proofErr w:type="spellStart"/>
      <w:r w:rsidR="008D2EE5" w:rsidRPr="006F46F9">
        <w:rPr>
          <w:rFonts w:ascii="Helvetica" w:hAnsi="Helvetica"/>
        </w:rPr>
        <w:t>Nate</w:t>
      </w:r>
      <w:proofErr w:type="spellEnd"/>
      <w:r w:rsidR="008D2EE5" w:rsidRPr="006F46F9">
        <w:rPr>
          <w:rFonts w:ascii="Helvetica" w:hAnsi="Helvetica"/>
        </w:rPr>
        <w:t xml:space="preserve"> Wood</w:t>
      </w:r>
      <w:r w:rsidR="00001D23" w:rsidRPr="006F46F9">
        <w:rPr>
          <w:rFonts w:ascii="Helvetica" w:hAnsi="Helvetica"/>
        </w:rPr>
        <w:t xml:space="preserve">. Baptisé </w:t>
      </w:r>
      <w:proofErr w:type="spellStart"/>
      <w:r w:rsidR="00001D23" w:rsidRPr="006F46F9">
        <w:rPr>
          <w:rFonts w:ascii="Helvetica" w:hAnsi="Helvetica"/>
        </w:rPr>
        <w:t>Aratta</w:t>
      </w:r>
      <w:proofErr w:type="spellEnd"/>
      <w:r w:rsidR="00001D23" w:rsidRPr="006F46F9">
        <w:rPr>
          <w:rFonts w:ascii="Helvetica" w:hAnsi="Helvetica"/>
        </w:rPr>
        <w:t xml:space="preserve"> </w:t>
      </w:r>
      <w:proofErr w:type="spellStart"/>
      <w:r w:rsidR="00001D23" w:rsidRPr="006F46F9">
        <w:rPr>
          <w:rFonts w:ascii="Helvetica" w:hAnsi="Helvetica"/>
        </w:rPr>
        <w:t>Rebirth</w:t>
      </w:r>
      <w:proofErr w:type="spellEnd"/>
      <w:r w:rsidR="00001D23" w:rsidRPr="006F46F9">
        <w:rPr>
          <w:rFonts w:ascii="Helvetica" w:hAnsi="Helvetica"/>
        </w:rPr>
        <w:t xml:space="preserve">, le quintette payait autant son tribut à la musique traditionnelle arménienne qu’au métal labyrinthique de </w:t>
      </w:r>
      <w:proofErr w:type="spellStart"/>
      <w:r w:rsidR="00001D23" w:rsidRPr="006F46F9">
        <w:rPr>
          <w:rFonts w:ascii="Helvetica" w:hAnsi="Helvetica"/>
        </w:rPr>
        <w:t>Meshuggah</w:t>
      </w:r>
      <w:proofErr w:type="spellEnd"/>
      <w:r w:rsidR="00001D23" w:rsidRPr="006F46F9">
        <w:rPr>
          <w:rFonts w:ascii="Helvetica" w:hAnsi="Helvetica"/>
        </w:rPr>
        <w:t xml:space="preserve"> ou au jazz fusion de Chick </w:t>
      </w:r>
      <w:proofErr w:type="spellStart"/>
      <w:r w:rsidR="00001D23" w:rsidRPr="006F46F9">
        <w:rPr>
          <w:rFonts w:ascii="Helvetica" w:hAnsi="Helvetica"/>
        </w:rPr>
        <w:t>Corea</w:t>
      </w:r>
      <w:proofErr w:type="spellEnd"/>
      <w:r w:rsidR="00001D23" w:rsidRPr="006F46F9">
        <w:rPr>
          <w:rFonts w:ascii="Helvetica" w:hAnsi="Helvetica"/>
        </w:rPr>
        <w:t xml:space="preserve">. </w:t>
      </w:r>
      <w:r w:rsidR="00682FF0" w:rsidRPr="006F46F9">
        <w:rPr>
          <w:rFonts w:ascii="Helvetica" w:hAnsi="Helvetica"/>
        </w:rPr>
        <w:t xml:space="preserve">Trois ans plus tard, le garçon opérait encore une nouvelle mue. Sur </w:t>
      </w:r>
      <w:r w:rsidR="00682FF0" w:rsidRPr="006F46F9">
        <w:rPr>
          <w:rFonts w:ascii="Helvetica" w:hAnsi="Helvetica"/>
          <w:i/>
        </w:rPr>
        <w:t>A Fable</w:t>
      </w:r>
      <w:r w:rsidR="00682FF0" w:rsidRPr="006F46F9">
        <w:rPr>
          <w:rFonts w:ascii="Helvetica" w:hAnsi="Helvetica"/>
        </w:rPr>
        <w:t xml:space="preserve">, il se présentait dans le plus simple appareil : en duo avec son piano. </w:t>
      </w:r>
      <w:r w:rsidR="0010527B" w:rsidRPr="006F46F9">
        <w:rPr>
          <w:rFonts w:ascii="Helvetica" w:hAnsi="Helvetica"/>
        </w:rPr>
        <w:t xml:space="preserve">Au menu, des éclats de pop minimaliste, des mélodies de sa patrie natale et des relectures habitées de standards tel </w:t>
      </w:r>
      <w:proofErr w:type="spellStart"/>
      <w:r w:rsidR="0010527B" w:rsidRPr="006F46F9">
        <w:rPr>
          <w:rFonts w:ascii="Helvetica" w:hAnsi="Helvetica"/>
          <w:i/>
        </w:rPr>
        <w:t>Someday</w:t>
      </w:r>
      <w:proofErr w:type="spellEnd"/>
      <w:r w:rsidR="0010527B" w:rsidRPr="006F46F9">
        <w:rPr>
          <w:rFonts w:ascii="Helvetica" w:hAnsi="Helvetica"/>
          <w:i/>
        </w:rPr>
        <w:t xml:space="preserve"> </w:t>
      </w:r>
      <w:proofErr w:type="spellStart"/>
      <w:r w:rsidR="0010527B" w:rsidRPr="006F46F9">
        <w:rPr>
          <w:rFonts w:ascii="Helvetica" w:hAnsi="Helvetica"/>
          <w:i/>
        </w:rPr>
        <w:t>My</w:t>
      </w:r>
      <w:proofErr w:type="spellEnd"/>
      <w:r w:rsidR="0010527B" w:rsidRPr="006F46F9">
        <w:rPr>
          <w:rFonts w:ascii="Helvetica" w:hAnsi="Helvetica"/>
          <w:i/>
        </w:rPr>
        <w:t xml:space="preserve"> Prince Will Come</w:t>
      </w:r>
      <w:r w:rsidR="0010527B" w:rsidRPr="006F46F9">
        <w:rPr>
          <w:rFonts w:ascii="Helvetica" w:hAnsi="Helvetica"/>
        </w:rPr>
        <w:t xml:space="preserve">. </w:t>
      </w:r>
      <w:r w:rsidR="00226720" w:rsidRPr="006F46F9">
        <w:rPr>
          <w:rFonts w:ascii="Helvetica" w:hAnsi="Helvetica"/>
        </w:rPr>
        <w:t xml:space="preserve">Et nouveauté, </w:t>
      </w:r>
      <w:proofErr w:type="spellStart"/>
      <w:r w:rsidR="009E1563" w:rsidRPr="006F46F9">
        <w:rPr>
          <w:rFonts w:ascii="Helvetica" w:hAnsi="Helvetica"/>
        </w:rPr>
        <w:t>Tigran</w:t>
      </w:r>
      <w:proofErr w:type="spellEnd"/>
      <w:r w:rsidR="009E1563" w:rsidRPr="006F46F9">
        <w:rPr>
          <w:rFonts w:ascii="Helvetica" w:hAnsi="Helvetica"/>
        </w:rPr>
        <w:t xml:space="preserve"> donnait de la voix sur quelques pistes. </w:t>
      </w:r>
      <w:r w:rsidR="00F02F3C" w:rsidRPr="006F46F9">
        <w:rPr>
          <w:rFonts w:ascii="Helvetica" w:hAnsi="Helvetica"/>
        </w:rPr>
        <w:t xml:space="preserve">Plébiscité aux quatre coins du monde, l’opus remporta une Victoire de la Musique. </w:t>
      </w:r>
    </w:p>
    <w:p w:rsidR="006F46F9" w:rsidRDefault="0068366D" w:rsidP="00EE473B">
      <w:pPr>
        <w:jc w:val="both"/>
        <w:rPr>
          <w:rFonts w:ascii="Helvetica" w:hAnsi="Helvetica"/>
        </w:rPr>
      </w:pPr>
      <w:r w:rsidRPr="006F46F9">
        <w:rPr>
          <w:rFonts w:ascii="Helvetica" w:hAnsi="Helvetica"/>
        </w:rPr>
        <w:t xml:space="preserve">Avec </w:t>
      </w:r>
      <w:proofErr w:type="spellStart"/>
      <w:r w:rsidRPr="006F46F9">
        <w:rPr>
          <w:rFonts w:ascii="Helvetica" w:hAnsi="Helvetica"/>
          <w:i/>
        </w:rPr>
        <w:t>Shadow</w:t>
      </w:r>
      <w:proofErr w:type="spellEnd"/>
      <w:r w:rsidRPr="006F46F9">
        <w:rPr>
          <w:rFonts w:ascii="Helvetica" w:hAnsi="Helvetica"/>
          <w:i/>
        </w:rPr>
        <w:t xml:space="preserve"> Theater</w:t>
      </w:r>
      <w:r w:rsidRPr="006F46F9">
        <w:rPr>
          <w:rFonts w:ascii="Helvetica" w:hAnsi="Helvetica"/>
        </w:rPr>
        <w:t xml:space="preserve">, le pianiste poursuit son entreprise de construction massive. </w:t>
      </w:r>
      <w:r w:rsidR="00725094" w:rsidRPr="006F46F9">
        <w:rPr>
          <w:rFonts w:ascii="Helvetica" w:hAnsi="Helvetica"/>
        </w:rPr>
        <w:t xml:space="preserve">Après avoir exploré l’univers des fables arméniennes, c’est dans </w:t>
      </w:r>
      <w:r w:rsidR="00656DA8" w:rsidRPr="006F46F9">
        <w:rPr>
          <w:rFonts w:ascii="Helvetica" w:hAnsi="Helvetica"/>
        </w:rPr>
        <w:t>une autre</w:t>
      </w:r>
      <w:r w:rsidR="000E4DAE" w:rsidRPr="006F46F9">
        <w:rPr>
          <w:rFonts w:ascii="Helvetica" w:hAnsi="Helvetica"/>
        </w:rPr>
        <w:t xml:space="preserve"> tradition</w:t>
      </w:r>
      <w:r w:rsidR="00E018A1" w:rsidRPr="006F46F9">
        <w:rPr>
          <w:rFonts w:ascii="Helvetica" w:hAnsi="Helvetica"/>
        </w:rPr>
        <w:t>, plus visuelle qu’orale,</w:t>
      </w:r>
      <w:r w:rsidR="000E4DAE" w:rsidRPr="006F46F9">
        <w:rPr>
          <w:rFonts w:ascii="Helvetica" w:hAnsi="Helvetica"/>
        </w:rPr>
        <w:t xml:space="preserve"> </w:t>
      </w:r>
      <w:r w:rsidR="005576C0" w:rsidRPr="006F46F9">
        <w:rPr>
          <w:rFonts w:ascii="Helvetica" w:hAnsi="Helvetica"/>
        </w:rPr>
        <w:t>qu’il puise son</w:t>
      </w:r>
      <w:r w:rsidR="00725094" w:rsidRPr="006F46F9">
        <w:rPr>
          <w:rFonts w:ascii="Helvetica" w:hAnsi="Helvetica"/>
        </w:rPr>
        <w:t xml:space="preserve"> inspiration. </w:t>
      </w:r>
      <w:r w:rsidR="000E4DAE" w:rsidRPr="006F46F9">
        <w:rPr>
          <w:rFonts w:ascii="Helvetica" w:hAnsi="Helvetica"/>
        </w:rPr>
        <w:t xml:space="preserve">Ce </w:t>
      </w:r>
      <w:r w:rsidR="0064552D" w:rsidRPr="006F46F9">
        <w:rPr>
          <w:rFonts w:ascii="Helvetica" w:hAnsi="Helvetica"/>
        </w:rPr>
        <w:t>« </w:t>
      </w:r>
      <w:proofErr w:type="spellStart"/>
      <w:r w:rsidR="0064552D" w:rsidRPr="006F46F9">
        <w:rPr>
          <w:rFonts w:ascii="Helvetica" w:hAnsi="Helvetica"/>
        </w:rPr>
        <w:t>Shadow</w:t>
      </w:r>
      <w:proofErr w:type="spellEnd"/>
      <w:r w:rsidR="0064552D" w:rsidRPr="006F46F9">
        <w:rPr>
          <w:rFonts w:ascii="Helvetica" w:hAnsi="Helvetica"/>
        </w:rPr>
        <w:t xml:space="preserve"> Theater »</w:t>
      </w:r>
      <w:r w:rsidR="000E4DAE" w:rsidRPr="006F46F9">
        <w:rPr>
          <w:rFonts w:ascii="Helvetica" w:hAnsi="Helvetica"/>
        </w:rPr>
        <w:t xml:space="preserve"> qui sert de titre de baptême au disque, il faut l’entendre comme une invitation à passer de l’autre côté du miroir, dans un </w:t>
      </w:r>
      <w:r w:rsidR="004D640B" w:rsidRPr="006F46F9">
        <w:rPr>
          <w:rFonts w:ascii="Helvetica" w:hAnsi="Helvetica"/>
        </w:rPr>
        <w:t>mo</w:t>
      </w:r>
      <w:r w:rsidR="00676584" w:rsidRPr="006F46F9">
        <w:rPr>
          <w:rFonts w:ascii="Helvetica" w:hAnsi="Helvetica"/>
        </w:rPr>
        <w:t>nde imaginaire et onirique qui d</w:t>
      </w:r>
      <w:r w:rsidR="004D640B" w:rsidRPr="006F46F9">
        <w:rPr>
          <w:rFonts w:ascii="Helvetica" w:hAnsi="Helvetica"/>
        </w:rPr>
        <w:t xml:space="preserve">oit autant à Tim Burton qu’à la tradition du </w:t>
      </w:r>
      <w:r w:rsidR="0064552D" w:rsidRPr="006F46F9">
        <w:rPr>
          <w:rFonts w:ascii="Helvetica" w:hAnsi="Helvetica"/>
        </w:rPr>
        <w:t>« </w:t>
      </w:r>
      <w:r w:rsidR="00724FB7" w:rsidRPr="006F46F9">
        <w:rPr>
          <w:rFonts w:ascii="Helvetica" w:hAnsi="Helvetica"/>
        </w:rPr>
        <w:t>théâtre d’ombres »</w:t>
      </w:r>
      <w:r w:rsidR="005965F4" w:rsidRPr="006F46F9">
        <w:rPr>
          <w:rFonts w:ascii="Helvetica" w:hAnsi="Helvetica"/>
        </w:rPr>
        <w:t xml:space="preserve"> : un art en apparence simple </w:t>
      </w:r>
      <w:r w:rsidR="00EB47F8" w:rsidRPr="006F46F9">
        <w:rPr>
          <w:rFonts w:ascii="Helvetica" w:hAnsi="Helvetica"/>
        </w:rPr>
        <w:t xml:space="preserve">où </w:t>
      </w:r>
      <w:r w:rsidR="005965F4" w:rsidRPr="006F46F9">
        <w:rPr>
          <w:rFonts w:ascii="Helvetica" w:hAnsi="Helvetica"/>
        </w:rPr>
        <w:t xml:space="preserve">des </w:t>
      </w:r>
      <w:r w:rsidR="00B83F11" w:rsidRPr="006F46F9">
        <w:rPr>
          <w:rFonts w:ascii="Helvetica" w:hAnsi="Helvetica"/>
        </w:rPr>
        <w:t>silhouettes</w:t>
      </w:r>
      <w:r w:rsidR="005965F4" w:rsidRPr="006F46F9">
        <w:rPr>
          <w:rFonts w:ascii="Helvetica" w:hAnsi="Helvetica"/>
        </w:rPr>
        <w:t xml:space="preserve"> </w:t>
      </w:r>
      <w:r w:rsidR="000E1F9F" w:rsidRPr="006F46F9">
        <w:rPr>
          <w:rFonts w:ascii="Helvetica" w:hAnsi="Helvetica"/>
        </w:rPr>
        <w:t xml:space="preserve">s’animent par magie </w:t>
      </w:r>
      <w:r w:rsidR="005965F4" w:rsidRPr="006F46F9">
        <w:rPr>
          <w:rFonts w:ascii="Helvetica" w:hAnsi="Helvetica"/>
        </w:rPr>
        <w:t xml:space="preserve">derrière une toile. </w:t>
      </w:r>
      <w:r w:rsidR="00A22222" w:rsidRPr="006F46F9">
        <w:rPr>
          <w:rFonts w:ascii="Helvetica" w:hAnsi="Helvetica"/>
          <w:i/>
        </w:rPr>
        <w:t>« Un monde minimal et faux, mais qui exprime la vérité à travers ce mensonge »</w:t>
      </w:r>
      <w:r w:rsidR="00A22222" w:rsidRPr="006F46F9">
        <w:rPr>
          <w:rFonts w:ascii="Helvetica" w:hAnsi="Helvetica"/>
        </w:rPr>
        <w:t xml:space="preserve"> confie </w:t>
      </w:r>
      <w:proofErr w:type="spellStart"/>
      <w:r w:rsidR="00A22222" w:rsidRPr="006F46F9">
        <w:rPr>
          <w:rFonts w:ascii="Helvetica" w:hAnsi="Helvetica"/>
        </w:rPr>
        <w:t>Tigran</w:t>
      </w:r>
      <w:proofErr w:type="spellEnd"/>
      <w:r w:rsidR="00A22222" w:rsidRPr="006F46F9">
        <w:rPr>
          <w:rFonts w:ascii="Helvetica" w:hAnsi="Helvetica"/>
        </w:rPr>
        <w:t>.</w:t>
      </w:r>
      <w:r w:rsidR="00EE473B" w:rsidRPr="006F46F9">
        <w:rPr>
          <w:rFonts w:ascii="Helvetica" w:hAnsi="Helvetica"/>
        </w:rPr>
        <w:t xml:space="preserve"> </w:t>
      </w:r>
      <w:r w:rsidR="00903DF5" w:rsidRPr="006F46F9">
        <w:rPr>
          <w:rFonts w:ascii="Helvetica" w:hAnsi="Helvetica"/>
        </w:rPr>
        <w:t>Également l</w:t>
      </w:r>
      <w:r w:rsidR="001E0F22" w:rsidRPr="006F46F9">
        <w:rPr>
          <w:rFonts w:ascii="Helvetica" w:hAnsi="Helvetica"/>
        </w:rPr>
        <w:t xml:space="preserve">impide en apparence, </w:t>
      </w:r>
      <w:proofErr w:type="spellStart"/>
      <w:r w:rsidR="001E0F22" w:rsidRPr="006F46F9">
        <w:rPr>
          <w:rFonts w:ascii="Helvetica" w:hAnsi="Helvetica"/>
          <w:i/>
        </w:rPr>
        <w:t>Shadow</w:t>
      </w:r>
      <w:proofErr w:type="spellEnd"/>
      <w:r w:rsidR="001E0F22" w:rsidRPr="006F46F9">
        <w:rPr>
          <w:rFonts w:ascii="Helvetica" w:hAnsi="Helvetica"/>
          <w:i/>
        </w:rPr>
        <w:t xml:space="preserve"> Theater</w:t>
      </w:r>
      <w:r w:rsidR="001E0F22" w:rsidRPr="006F46F9">
        <w:rPr>
          <w:rFonts w:ascii="Helvetica" w:hAnsi="Helvetica"/>
        </w:rPr>
        <w:t xml:space="preserve"> </w:t>
      </w:r>
      <w:r w:rsidR="009E46D7" w:rsidRPr="006F46F9">
        <w:rPr>
          <w:rFonts w:ascii="Helvetica" w:hAnsi="Helvetica"/>
        </w:rPr>
        <w:t xml:space="preserve">regorge de dizaines de figurines qui habitent la tête du pianiste, de </w:t>
      </w:r>
      <w:proofErr w:type="spellStart"/>
      <w:r w:rsidR="009E46D7" w:rsidRPr="006F46F9">
        <w:rPr>
          <w:rFonts w:ascii="Helvetica" w:hAnsi="Helvetica"/>
        </w:rPr>
        <w:t>Madlib</w:t>
      </w:r>
      <w:proofErr w:type="spellEnd"/>
      <w:r w:rsidR="009E46D7" w:rsidRPr="006F46F9">
        <w:rPr>
          <w:rFonts w:ascii="Helvetica" w:hAnsi="Helvetica"/>
        </w:rPr>
        <w:t xml:space="preserve"> à </w:t>
      </w:r>
      <w:proofErr w:type="spellStart"/>
      <w:r w:rsidR="00A165AD" w:rsidRPr="006F46F9">
        <w:rPr>
          <w:rFonts w:ascii="Helvetica" w:hAnsi="Helvetica"/>
        </w:rPr>
        <w:t>Sigur</w:t>
      </w:r>
      <w:proofErr w:type="spellEnd"/>
      <w:r w:rsidR="00A165AD" w:rsidRPr="006F46F9">
        <w:rPr>
          <w:rFonts w:ascii="Helvetica" w:hAnsi="Helvetica"/>
        </w:rPr>
        <w:t xml:space="preserve"> </w:t>
      </w:r>
      <w:proofErr w:type="spellStart"/>
      <w:r w:rsidR="00A165AD" w:rsidRPr="006F46F9">
        <w:rPr>
          <w:rFonts w:ascii="Helvetica" w:hAnsi="Helvetica"/>
        </w:rPr>
        <w:t>Rós</w:t>
      </w:r>
      <w:proofErr w:type="spellEnd"/>
      <w:r w:rsidR="00A165AD" w:rsidRPr="006F46F9">
        <w:rPr>
          <w:rFonts w:ascii="Helvetica" w:hAnsi="Helvetica"/>
        </w:rPr>
        <w:t xml:space="preserve"> </w:t>
      </w:r>
      <w:r w:rsidR="009E46D7" w:rsidRPr="006F46F9">
        <w:rPr>
          <w:rFonts w:ascii="Helvetica" w:hAnsi="Helvetica"/>
        </w:rPr>
        <w:t xml:space="preserve">en passant par Steve Reich. </w:t>
      </w:r>
      <w:r w:rsidR="00233FDC" w:rsidRPr="006F46F9">
        <w:rPr>
          <w:rFonts w:ascii="Helvetica" w:hAnsi="Helvetica"/>
        </w:rPr>
        <w:t>Avec ce disque le jeune arménien explore encore de nouvelles pistes</w:t>
      </w:r>
      <w:r w:rsidR="00B35B09" w:rsidRPr="006F46F9">
        <w:rPr>
          <w:rFonts w:ascii="Helvetica" w:hAnsi="Helvetica"/>
        </w:rPr>
        <w:t xml:space="preserve"> tout autant électroniques que soniques</w:t>
      </w:r>
      <w:r w:rsidR="00233FDC" w:rsidRPr="006F46F9">
        <w:rPr>
          <w:rFonts w:ascii="Helvetica" w:hAnsi="Helvetica"/>
        </w:rPr>
        <w:t xml:space="preserve"> et s’affirme </w:t>
      </w:r>
      <w:r w:rsidR="00720C27" w:rsidRPr="006F46F9">
        <w:rPr>
          <w:rFonts w:ascii="Helvetica" w:hAnsi="Helvetica"/>
        </w:rPr>
        <w:t xml:space="preserve">comme un </w:t>
      </w:r>
      <w:r w:rsidR="00054D28" w:rsidRPr="006F46F9">
        <w:rPr>
          <w:rFonts w:ascii="Helvetica" w:hAnsi="Helvetica"/>
        </w:rPr>
        <w:t xml:space="preserve">ébouriffant </w:t>
      </w:r>
      <w:proofErr w:type="spellStart"/>
      <w:r w:rsidR="00054D28" w:rsidRPr="006F46F9">
        <w:rPr>
          <w:rFonts w:ascii="Helvetica" w:hAnsi="Helvetica"/>
          <w:i/>
        </w:rPr>
        <w:t>songwriter</w:t>
      </w:r>
      <w:proofErr w:type="spellEnd"/>
      <w:r w:rsidR="00054D28" w:rsidRPr="006F46F9">
        <w:rPr>
          <w:rFonts w:ascii="Helvetica" w:hAnsi="Helvetica"/>
        </w:rPr>
        <w:t xml:space="preserve"> doublé d’</w:t>
      </w:r>
      <w:r w:rsidR="005C4279" w:rsidRPr="006F46F9">
        <w:rPr>
          <w:rFonts w:ascii="Helvetica" w:hAnsi="Helvetica"/>
        </w:rPr>
        <w:t>un chanteur au timbre fragile.</w:t>
      </w:r>
      <w:r w:rsidR="006F46F9">
        <w:rPr>
          <w:rFonts w:ascii="Helvetica" w:hAnsi="Helvetica"/>
        </w:rPr>
        <w:br/>
      </w:r>
      <w:r w:rsidR="006F46F9">
        <w:rPr>
          <w:rFonts w:ascii="Helvetica" w:hAnsi="Helvetica"/>
        </w:rPr>
        <w:br/>
      </w:r>
      <w:r w:rsidR="006F46F9" w:rsidRPr="006F46F9">
        <w:rPr>
          <w:rFonts w:ascii="Helvetica" w:hAnsi="Helvetica"/>
          <w:b/>
        </w:rPr>
        <w:t>www.tigranhamasyan.com</w:t>
      </w:r>
    </w:p>
    <w:p w:rsidR="003D0C3F" w:rsidRPr="006F46F9" w:rsidRDefault="006F46F9" w:rsidP="00EE473B">
      <w:pPr>
        <w:jc w:val="both"/>
        <w:rPr>
          <w:rFonts w:ascii="Helvetica" w:hAnsi="Helvetica"/>
          <w:b/>
        </w:rPr>
      </w:pPr>
      <w:r w:rsidRPr="006F46F9">
        <w:rPr>
          <w:rFonts w:ascii="Helvetica" w:hAnsi="Helvetica"/>
          <w:b/>
        </w:rPr>
        <w:t>Contact promo : Thomas DUCRES (</w:t>
      </w:r>
      <w:hyperlink r:id="rId4" w:history="1">
        <w:r w:rsidRPr="006F46F9">
          <w:rPr>
            <w:rStyle w:val="Lienhypertexte"/>
            <w:rFonts w:ascii="Helvetica" w:hAnsi="Helvetica"/>
            <w:b/>
          </w:rPr>
          <w:t>thomas@ivox.fr</w:t>
        </w:r>
      </w:hyperlink>
      <w:r w:rsidRPr="006F46F9">
        <w:rPr>
          <w:rFonts w:ascii="Helvetica" w:hAnsi="Helvetica"/>
          <w:b/>
        </w:rPr>
        <w:t xml:space="preserve"> / 06.62.4.99.24)</w:t>
      </w:r>
    </w:p>
    <w:p w:rsidR="003D0C3F" w:rsidRPr="006F46F9" w:rsidRDefault="003D0C3F" w:rsidP="00EE473B">
      <w:pPr>
        <w:jc w:val="both"/>
        <w:rPr>
          <w:rFonts w:ascii="Helvetica" w:hAnsi="Helvetica"/>
        </w:rPr>
      </w:pPr>
    </w:p>
    <w:sectPr w:rsidR="003D0C3F" w:rsidRPr="006F46F9" w:rsidSect="00F4067A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F4067A"/>
    <w:rsid w:val="00001D23"/>
    <w:rsid w:val="000216AF"/>
    <w:rsid w:val="00023F16"/>
    <w:rsid w:val="00054D28"/>
    <w:rsid w:val="00063AEA"/>
    <w:rsid w:val="00067029"/>
    <w:rsid w:val="00093363"/>
    <w:rsid w:val="000B3287"/>
    <w:rsid w:val="000E1F9F"/>
    <w:rsid w:val="000E4DAE"/>
    <w:rsid w:val="0010527B"/>
    <w:rsid w:val="001E0F22"/>
    <w:rsid w:val="00226720"/>
    <w:rsid w:val="00233FDC"/>
    <w:rsid w:val="00296601"/>
    <w:rsid w:val="003016D1"/>
    <w:rsid w:val="00387338"/>
    <w:rsid w:val="003D0C3F"/>
    <w:rsid w:val="003F0484"/>
    <w:rsid w:val="00421E2F"/>
    <w:rsid w:val="004671DD"/>
    <w:rsid w:val="004B1EC9"/>
    <w:rsid w:val="004D640B"/>
    <w:rsid w:val="005576C0"/>
    <w:rsid w:val="005965F4"/>
    <w:rsid w:val="005C4279"/>
    <w:rsid w:val="005F5274"/>
    <w:rsid w:val="0064552D"/>
    <w:rsid w:val="00656DA8"/>
    <w:rsid w:val="00676584"/>
    <w:rsid w:val="00682FF0"/>
    <w:rsid w:val="0068366D"/>
    <w:rsid w:val="00694EE0"/>
    <w:rsid w:val="006F46F9"/>
    <w:rsid w:val="00720C27"/>
    <w:rsid w:val="00724FB7"/>
    <w:rsid w:val="00725094"/>
    <w:rsid w:val="00751515"/>
    <w:rsid w:val="007804D9"/>
    <w:rsid w:val="007832DE"/>
    <w:rsid w:val="008D2EE5"/>
    <w:rsid w:val="00903DF5"/>
    <w:rsid w:val="009A5C2C"/>
    <w:rsid w:val="009B7CE8"/>
    <w:rsid w:val="009E1563"/>
    <w:rsid w:val="009E46D7"/>
    <w:rsid w:val="009F41F9"/>
    <w:rsid w:val="00A165AD"/>
    <w:rsid w:val="00A22222"/>
    <w:rsid w:val="00A75136"/>
    <w:rsid w:val="00A77F01"/>
    <w:rsid w:val="00B35B09"/>
    <w:rsid w:val="00B50068"/>
    <w:rsid w:val="00B83F11"/>
    <w:rsid w:val="00C25D9E"/>
    <w:rsid w:val="00C5079D"/>
    <w:rsid w:val="00C67AE1"/>
    <w:rsid w:val="00D135A3"/>
    <w:rsid w:val="00DF6BFC"/>
    <w:rsid w:val="00E018A1"/>
    <w:rsid w:val="00E1525C"/>
    <w:rsid w:val="00E322E8"/>
    <w:rsid w:val="00E4337F"/>
    <w:rsid w:val="00E85873"/>
    <w:rsid w:val="00EB47F8"/>
    <w:rsid w:val="00EC38F5"/>
    <w:rsid w:val="00EC703D"/>
    <w:rsid w:val="00EE473B"/>
    <w:rsid w:val="00F02F3C"/>
    <w:rsid w:val="00F10F5A"/>
    <w:rsid w:val="00F4067A"/>
    <w:rsid w:val="00F656C6"/>
    <w:rsid w:val="00F93A5D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780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pc">
    <w:name w:val="pc"/>
    <w:basedOn w:val="Policepardfaut"/>
    <w:rsid w:val="00724FB7"/>
  </w:style>
  <w:style w:type="character" w:styleId="Lienhypertexte">
    <w:name w:val="Hyperlink"/>
    <w:basedOn w:val="Policepardfaut"/>
    <w:rsid w:val="006F46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4A57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c">
    <w:name w:val="pc"/>
    <w:basedOn w:val="Policepardfaut"/>
    <w:rsid w:val="00724F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thomas@ivox.fr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1874</Characters>
  <Application>Microsoft Word 12.0.0</Application>
  <DocSecurity>0</DocSecurity>
  <Lines>15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Universal Music Group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Nono, Audrey</dc:creator>
  <cp:lastModifiedBy>B L</cp:lastModifiedBy>
  <cp:revision>2</cp:revision>
  <cp:lastPrinted>2013-06-10T14:46:00Z</cp:lastPrinted>
  <dcterms:created xsi:type="dcterms:W3CDTF">2013-06-10T14:46:00Z</dcterms:created>
  <dcterms:modified xsi:type="dcterms:W3CDTF">2013-06-10T14:46:00Z</dcterms:modified>
</cp:coreProperties>
</file>