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D353ED" w:rsidRPr="00FE28E8" w:rsidRDefault="00D353ED" w:rsidP="00CC00B4">
      <w:pPr>
        <w:widowControl w:val="0"/>
        <w:autoSpaceDE w:val="0"/>
        <w:autoSpaceDN w:val="0"/>
        <w:adjustRightInd w:val="0"/>
        <w:rPr>
          <w:rFonts w:cs="Arial"/>
          <w:color w:val="144FAE"/>
        </w:rPr>
      </w:pPr>
      <w:r w:rsidRPr="00FE28E8">
        <w:rPr>
          <w:rFonts w:cs="Arial"/>
          <w:noProof/>
          <w:lang w:val="fr-FR" w:eastAsia="fr-FR"/>
        </w:rPr>
        <w:drawing>
          <wp:inline distT="0" distB="0" distL="0" distR="0">
            <wp:extent cx="1404257" cy="409575"/>
            <wp:effectExtent l="19050" t="0" r="5443" b="0"/>
            <wp:docPr id="1" name="Picture 2" descr="Description: mute main logo_sm_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mute main logo_sm_gre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pic="http://schemas.openxmlformats.org/drawingml/2006/picture" xmlns:a="http://schemas.openxmlformats.org/drawingml/2006/main" xmlns:wne="http://schemas.microsoft.com/office/word/2006/wordml" xmlns:wp="http://schemas.openxmlformats.org/drawingml/2006/wordprocessingDrawing" xmlns:m="http://schemas.openxmlformats.org/officeDocument/2006/math" xmlns:r="http://schemas.openxmlformats.org/officeDocument/2006/relationships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257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053">
        <w:rPr>
          <w:rFonts w:cs="Arial"/>
          <w:color w:val="144FAE"/>
        </w:rPr>
        <w:t xml:space="preserve">     </w:t>
      </w:r>
      <w:r w:rsidR="00F21053">
        <w:rPr>
          <w:rFonts w:cs="Arial"/>
          <w:noProof/>
          <w:color w:val="144FAE"/>
          <w:lang w:val="fr-FR" w:eastAsia="fr-FR"/>
        </w:rPr>
        <w:drawing>
          <wp:inline distT="0" distB="0" distL="0" distR="0">
            <wp:extent cx="944310" cy="523875"/>
            <wp:effectExtent l="19050" t="0" r="8190" b="0"/>
            <wp:docPr id="2" name="Image 1" descr="nai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ive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1529" cy="52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3ED" w:rsidRPr="00FE28E8" w:rsidRDefault="00D353ED" w:rsidP="00CC00B4">
      <w:pPr>
        <w:widowControl w:val="0"/>
        <w:autoSpaceDE w:val="0"/>
        <w:autoSpaceDN w:val="0"/>
        <w:adjustRightInd w:val="0"/>
        <w:rPr>
          <w:rFonts w:cs="Arial"/>
          <w:color w:val="144FAE"/>
        </w:rPr>
      </w:pPr>
    </w:p>
    <w:p w:rsidR="00CC00B4" w:rsidRPr="00FE28E8" w:rsidRDefault="00CC00B4" w:rsidP="00CC00B4">
      <w:pPr>
        <w:rPr>
          <w:rFonts w:cs="Arial"/>
          <w:b/>
          <w:sz w:val="40"/>
          <w:szCs w:val="40"/>
        </w:rPr>
      </w:pPr>
      <w:r w:rsidRPr="00FE28E8">
        <w:rPr>
          <w:rFonts w:cs="Arial"/>
          <w:b/>
          <w:sz w:val="40"/>
          <w:szCs w:val="40"/>
        </w:rPr>
        <w:t>COLD SPECKS</w:t>
      </w:r>
    </w:p>
    <w:p w:rsidR="00CC00B4" w:rsidRPr="00FE28E8" w:rsidRDefault="00CC00B4" w:rsidP="00CC00B4">
      <w:pPr>
        <w:rPr>
          <w:rFonts w:cs="Arial"/>
          <w:b/>
          <w:sz w:val="16"/>
          <w:szCs w:val="16"/>
        </w:rPr>
      </w:pPr>
    </w:p>
    <w:p w:rsidR="00CC00B4" w:rsidRPr="00FE28E8" w:rsidRDefault="0006585B" w:rsidP="00CC00B4">
      <w:pPr>
        <w:rPr>
          <w:rFonts w:cs="Arial"/>
          <w:b/>
          <w:sz w:val="28"/>
        </w:rPr>
      </w:pPr>
      <w:r w:rsidRPr="00FE28E8">
        <w:rPr>
          <w:rFonts w:cs="Arial"/>
          <w:b/>
          <w:sz w:val="28"/>
        </w:rPr>
        <w:t>SIGNE CHEZ MUTE</w:t>
      </w:r>
    </w:p>
    <w:p w:rsidR="00CC00B4" w:rsidRPr="00FE28E8" w:rsidRDefault="00CC00B4" w:rsidP="00CC00B4">
      <w:pPr>
        <w:rPr>
          <w:rFonts w:cs="Arial"/>
          <w:b/>
          <w:sz w:val="16"/>
          <w:szCs w:val="16"/>
        </w:rPr>
      </w:pPr>
    </w:p>
    <w:p w:rsidR="00F21053" w:rsidRDefault="00773CB2" w:rsidP="00CC00B4">
      <w:pPr>
        <w:rPr>
          <w:rFonts w:cs="Arial"/>
          <w:b/>
          <w:sz w:val="28"/>
        </w:rPr>
      </w:pPr>
      <w:r>
        <w:rPr>
          <w:rFonts w:cs="Arial"/>
          <w:b/>
          <w:sz w:val="28"/>
        </w:rPr>
        <w:t>1er ALBUM :</w:t>
      </w:r>
      <w:r w:rsidR="00CC00B4" w:rsidRPr="00FE28E8">
        <w:rPr>
          <w:rFonts w:cs="Arial"/>
          <w:b/>
          <w:sz w:val="28"/>
        </w:rPr>
        <w:t xml:space="preserve"> ‘</w:t>
      </w:r>
      <w:r w:rsidR="00CC00B4" w:rsidRPr="00F21D9D">
        <w:rPr>
          <w:rFonts w:cs="Arial"/>
          <w:b/>
          <w:i/>
          <w:sz w:val="28"/>
        </w:rPr>
        <w:t>I PREDICT A GRACEFUL EXPULSION’</w:t>
      </w:r>
      <w:r w:rsidR="00CC00B4" w:rsidRPr="00FE28E8">
        <w:rPr>
          <w:rFonts w:cs="Arial"/>
          <w:b/>
          <w:sz w:val="28"/>
        </w:rPr>
        <w:t xml:space="preserve"> </w:t>
      </w:r>
      <w:r w:rsidR="00FE28E8">
        <w:rPr>
          <w:rFonts w:cs="Arial"/>
          <w:b/>
          <w:sz w:val="28"/>
        </w:rPr>
        <w:t xml:space="preserve"> </w:t>
      </w:r>
    </w:p>
    <w:p w:rsidR="00CC00B4" w:rsidRPr="00F21053" w:rsidRDefault="00FE28E8" w:rsidP="00CC00B4">
      <w:pPr>
        <w:rPr>
          <w:rFonts w:cs="Arial"/>
          <w:b/>
          <w:sz w:val="28"/>
          <w:lang w:val="fr-FR"/>
        </w:rPr>
      </w:pPr>
      <w:r w:rsidRPr="00F21053">
        <w:rPr>
          <w:rFonts w:cs="Arial"/>
          <w:b/>
          <w:sz w:val="28"/>
          <w:lang w:val="fr-FR"/>
        </w:rPr>
        <w:t xml:space="preserve">LE </w:t>
      </w:r>
      <w:r w:rsidR="00CC00B4" w:rsidRPr="00F21053">
        <w:rPr>
          <w:rFonts w:cs="Arial"/>
          <w:b/>
          <w:sz w:val="28"/>
          <w:lang w:val="fr-FR"/>
        </w:rPr>
        <w:t>21</w:t>
      </w:r>
      <w:r w:rsidRPr="00F21053">
        <w:rPr>
          <w:rFonts w:cs="Arial"/>
          <w:b/>
          <w:sz w:val="28"/>
          <w:lang w:val="fr-FR"/>
        </w:rPr>
        <w:t xml:space="preserve"> MAI 2012</w:t>
      </w:r>
    </w:p>
    <w:p w:rsidR="00CC00B4" w:rsidRPr="00F21053" w:rsidRDefault="00CC00B4" w:rsidP="00CC00B4">
      <w:pPr>
        <w:rPr>
          <w:rFonts w:cs="Arial"/>
          <w:b/>
          <w:sz w:val="16"/>
          <w:szCs w:val="16"/>
          <w:lang w:val="fr-FR"/>
        </w:rPr>
      </w:pPr>
    </w:p>
    <w:p w:rsidR="00CC00B4" w:rsidRPr="00F21053" w:rsidRDefault="00CC00B4" w:rsidP="00CC00B4">
      <w:pPr>
        <w:rPr>
          <w:rFonts w:cs="Arial"/>
          <w:b/>
          <w:sz w:val="28"/>
          <w:lang w:val="fr-FR"/>
        </w:rPr>
      </w:pPr>
      <w:r w:rsidRPr="00F21053">
        <w:rPr>
          <w:rFonts w:cs="Arial"/>
          <w:b/>
          <w:sz w:val="28"/>
          <w:lang w:val="fr-FR"/>
        </w:rPr>
        <w:t>SINGLE ‘</w:t>
      </w:r>
      <w:r w:rsidRPr="00F21D9D">
        <w:rPr>
          <w:rFonts w:cs="Arial"/>
          <w:b/>
          <w:i/>
          <w:sz w:val="28"/>
          <w:lang w:val="fr-FR"/>
        </w:rPr>
        <w:t>BLANK MAPS’</w:t>
      </w:r>
      <w:r w:rsidRPr="00F21053">
        <w:rPr>
          <w:rFonts w:cs="Arial"/>
          <w:b/>
          <w:sz w:val="28"/>
          <w:lang w:val="fr-FR"/>
        </w:rPr>
        <w:t xml:space="preserve"> 14 </w:t>
      </w:r>
      <w:r w:rsidR="00FE28E8" w:rsidRPr="00F21053">
        <w:rPr>
          <w:rFonts w:cs="Arial"/>
          <w:b/>
          <w:sz w:val="28"/>
          <w:lang w:val="fr-FR"/>
        </w:rPr>
        <w:t>MAI</w:t>
      </w:r>
    </w:p>
    <w:p w:rsidR="00CC00B4" w:rsidRPr="00F21053" w:rsidRDefault="00CC00B4" w:rsidP="00CC00B4">
      <w:pPr>
        <w:rPr>
          <w:rFonts w:cs="Arial"/>
          <w:b/>
          <w:sz w:val="28"/>
          <w:lang w:val="fr-FR"/>
        </w:rPr>
      </w:pPr>
    </w:p>
    <w:p w:rsidR="00CC00B4" w:rsidRPr="00F21053" w:rsidRDefault="00773CB2" w:rsidP="00CC00B4">
      <w:pPr>
        <w:widowControl w:val="0"/>
        <w:autoSpaceDE w:val="0"/>
        <w:autoSpaceDN w:val="0"/>
        <w:adjustRightInd w:val="0"/>
        <w:spacing w:line="280" w:lineRule="atLeast"/>
        <w:rPr>
          <w:rFonts w:cs="Arial"/>
          <w:sz w:val="20"/>
          <w:szCs w:val="18"/>
          <w:lang w:val="fr-FR" w:bidi="en-US"/>
        </w:rPr>
      </w:pPr>
      <w:r w:rsidRPr="00F21053">
        <w:rPr>
          <w:rFonts w:cs="Arial"/>
          <w:i/>
          <w:sz w:val="20"/>
          <w:szCs w:val="18"/>
          <w:lang w:val="fr-FR" w:bidi="en-US"/>
        </w:rPr>
        <w:t xml:space="preserve"> </w:t>
      </w:r>
      <w:r w:rsidR="00CC00B4" w:rsidRPr="00F21053">
        <w:rPr>
          <w:rFonts w:cs="Arial"/>
          <w:i/>
          <w:sz w:val="20"/>
          <w:szCs w:val="18"/>
          <w:lang w:val="fr-FR" w:bidi="en-US"/>
        </w:rPr>
        <w:t>“</w:t>
      </w:r>
      <w:r w:rsidR="0006585B" w:rsidRPr="00F21053">
        <w:rPr>
          <w:rFonts w:cs="Arial"/>
          <w:i/>
          <w:sz w:val="20"/>
          <w:szCs w:val="18"/>
          <w:lang w:val="fr-FR" w:bidi="en-US"/>
        </w:rPr>
        <w:t>Simplement merveilleux</w:t>
      </w:r>
      <w:r w:rsidR="00CC00B4" w:rsidRPr="00F21053">
        <w:rPr>
          <w:rFonts w:cs="Arial"/>
          <w:i/>
          <w:sz w:val="20"/>
          <w:szCs w:val="18"/>
          <w:lang w:val="fr-FR" w:bidi="en-US"/>
        </w:rPr>
        <w:t>”</w:t>
      </w:r>
      <w:r w:rsidR="00CC00B4" w:rsidRPr="00F21053">
        <w:rPr>
          <w:rFonts w:cs="Arial"/>
          <w:sz w:val="20"/>
          <w:szCs w:val="18"/>
          <w:lang w:val="fr-FR" w:bidi="en-US"/>
        </w:rPr>
        <w:t xml:space="preserve"> Sunday Times</w:t>
      </w:r>
    </w:p>
    <w:p w:rsidR="00CC00B4" w:rsidRPr="00F21053" w:rsidRDefault="00CC00B4" w:rsidP="00CC00B4">
      <w:pPr>
        <w:widowControl w:val="0"/>
        <w:autoSpaceDE w:val="0"/>
        <w:autoSpaceDN w:val="0"/>
        <w:adjustRightInd w:val="0"/>
        <w:spacing w:line="280" w:lineRule="atLeast"/>
        <w:rPr>
          <w:rFonts w:cs="Arial"/>
          <w:sz w:val="20"/>
          <w:szCs w:val="18"/>
          <w:lang w:val="fr-FR" w:bidi="en-US"/>
        </w:rPr>
      </w:pPr>
      <w:r w:rsidRPr="00F21053">
        <w:rPr>
          <w:rFonts w:cs="Arial"/>
          <w:i/>
          <w:sz w:val="20"/>
          <w:szCs w:val="18"/>
          <w:lang w:val="fr-FR" w:bidi="en-US"/>
        </w:rPr>
        <w:t>“</w:t>
      </w:r>
      <w:r w:rsidR="0006585B" w:rsidRPr="00F21053">
        <w:rPr>
          <w:rFonts w:cs="Arial"/>
          <w:i/>
          <w:sz w:val="20"/>
          <w:szCs w:val="18"/>
          <w:lang w:val="fr-FR" w:bidi="en-US"/>
        </w:rPr>
        <w:t>Gare à toi Laura Marling</w:t>
      </w:r>
      <w:r w:rsidRPr="00F21053">
        <w:rPr>
          <w:rFonts w:cs="Arial"/>
          <w:i/>
          <w:sz w:val="20"/>
          <w:szCs w:val="18"/>
          <w:lang w:val="fr-FR" w:bidi="en-US"/>
        </w:rPr>
        <w:t>”</w:t>
      </w:r>
      <w:r w:rsidRPr="00F21053">
        <w:rPr>
          <w:rFonts w:cs="Arial"/>
          <w:sz w:val="20"/>
          <w:szCs w:val="18"/>
          <w:lang w:val="fr-FR" w:bidi="en-US"/>
        </w:rPr>
        <w:t xml:space="preserve"> Time Out</w:t>
      </w:r>
    </w:p>
    <w:p w:rsidR="00CC00B4" w:rsidRPr="00F21053" w:rsidRDefault="00CC00B4" w:rsidP="00CC00B4">
      <w:pPr>
        <w:widowControl w:val="0"/>
        <w:autoSpaceDE w:val="0"/>
        <w:autoSpaceDN w:val="0"/>
        <w:adjustRightInd w:val="0"/>
        <w:spacing w:line="280" w:lineRule="atLeast"/>
        <w:rPr>
          <w:rFonts w:cs="Arial"/>
          <w:sz w:val="20"/>
          <w:szCs w:val="18"/>
          <w:lang w:val="fr-FR" w:bidi="en-US"/>
        </w:rPr>
      </w:pPr>
      <w:r w:rsidRPr="00F21053">
        <w:rPr>
          <w:rFonts w:cs="Arial"/>
          <w:i/>
          <w:sz w:val="20"/>
          <w:szCs w:val="18"/>
          <w:lang w:val="fr-FR" w:bidi="en-US"/>
        </w:rPr>
        <w:t>“</w:t>
      </w:r>
      <w:r w:rsidR="0006585B" w:rsidRPr="00F21053">
        <w:rPr>
          <w:rFonts w:cs="Arial"/>
          <w:i/>
          <w:sz w:val="20"/>
          <w:szCs w:val="18"/>
          <w:lang w:val="fr-FR" w:bidi="en-US"/>
        </w:rPr>
        <w:t>Une voix qui fait qui fait trembler vos genoux… obsédant</w:t>
      </w:r>
      <w:r w:rsidRPr="00F21053">
        <w:rPr>
          <w:rFonts w:cs="Arial"/>
          <w:i/>
          <w:sz w:val="20"/>
          <w:szCs w:val="18"/>
          <w:lang w:val="fr-FR" w:bidi="en-US"/>
        </w:rPr>
        <w:t>”</w:t>
      </w:r>
      <w:r w:rsidRPr="00F21053">
        <w:rPr>
          <w:rFonts w:cs="Arial"/>
          <w:sz w:val="20"/>
          <w:szCs w:val="18"/>
          <w:lang w:val="fr-FR" w:bidi="en-US"/>
        </w:rPr>
        <w:t xml:space="preserve"> The Fly</w:t>
      </w:r>
    </w:p>
    <w:p w:rsidR="00CC00B4" w:rsidRPr="00F21053" w:rsidRDefault="00CC00B4" w:rsidP="00CC00B4">
      <w:pPr>
        <w:widowControl w:val="0"/>
        <w:autoSpaceDE w:val="0"/>
        <w:autoSpaceDN w:val="0"/>
        <w:adjustRightInd w:val="0"/>
        <w:spacing w:line="280" w:lineRule="atLeast"/>
        <w:rPr>
          <w:rFonts w:cs="Arial"/>
          <w:sz w:val="20"/>
          <w:szCs w:val="18"/>
          <w:lang w:val="fr-FR" w:bidi="en-US"/>
        </w:rPr>
      </w:pPr>
      <w:r w:rsidRPr="00F21053">
        <w:rPr>
          <w:rFonts w:cs="Arial"/>
          <w:i/>
          <w:sz w:val="20"/>
          <w:szCs w:val="18"/>
          <w:lang w:val="fr-FR" w:bidi="en-US"/>
        </w:rPr>
        <w:t>“</w:t>
      </w:r>
      <w:r w:rsidR="0006585B" w:rsidRPr="00F21053">
        <w:rPr>
          <w:rFonts w:cs="Arial"/>
          <w:i/>
          <w:sz w:val="20"/>
          <w:szCs w:val="18"/>
          <w:lang w:val="fr-FR" w:bidi="en-US"/>
        </w:rPr>
        <w:t>Aussi obsédant que salutaire</w:t>
      </w:r>
      <w:r w:rsidRPr="00F21053">
        <w:rPr>
          <w:rFonts w:cs="Arial"/>
          <w:i/>
          <w:sz w:val="20"/>
          <w:szCs w:val="18"/>
          <w:lang w:val="fr-FR" w:bidi="en-US"/>
        </w:rPr>
        <w:t>”</w:t>
      </w:r>
      <w:r w:rsidRPr="00F21053">
        <w:rPr>
          <w:rFonts w:cs="Arial"/>
          <w:sz w:val="20"/>
          <w:szCs w:val="18"/>
          <w:lang w:val="fr-FR" w:bidi="en-US"/>
        </w:rPr>
        <w:t xml:space="preserve"> The Guardian</w:t>
      </w:r>
    </w:p>
    <w:p w:rsidR="00CC00B4" w:rsidRPr="00F21053" w:rsidRDefault="00CC00B4" w:rsidP="00CC00B4">
      <w:pPr>
        <w:widowControl w:val="0"/>
        <w:autoSpaceDE w:val="0"/>
        <w:autoSpaceDN w:val="0"/>
        <w:adjustRightInd w:val="0"/>
        <w:spacing w:line="280" w:lineRule="atLeast"/>
        <w:rPr>
          <w:rFonts w:cs="Arial"/>
          <w:sz w:val="20"/>
          <w:szCs w:val="18"/>
          <w:lang w:val="fr-FR" w:bidi="en-US"/>
        </w:rPr>
      </w:pPr>
      <w:r w:rsidRPr="00F21053">
        <w:rPr>
          <w:rFonts w:cs="Arial"/>
          <w:i/>
          <w:sz w:val="20"/>
          <w:szCs w:val="18"/>
          <w:lang w:val="fr-FR" w:bidi="en-US"/>
        </w:rPr>
        <w:t>“</w:t>
      </w:r>
      <w:r w:rsidR="0006585B" w:rsidRPr="00F21053">
        <w:rPr>
          <w:rFonts w:cs="Arial"/>
          <w:i/>
          <w:sz w:val="20"/>
          <w:szCs w:val="18"/>
          <w:lang w:val="fr-FR" w:bidi="en-US"/>
        </w:rPr>
        <w:t>De la soul obsédante</w:t>
      </w:r>
      <w:r w:rsidRPr="00F21053">
        <w:rPr>
          <w:rFonts w:cs="Arial"/>
          <w:i/>
          <w:sz w:val="20"/>
          <w:szCs w:val="18"/>
          <w:lang w:val="fr-FR" w:bidi="en-US"/>
        </w:rPr>
        <w:t>”</w:t>
      </w:r>
      <w:r w:rsidRPr="00F21053">
        <w:rPr>
          <w:rFonts w:cs="Arial"/>
          <w:sz w:val="20"/>
          <w:szCs w:val="18"/>
          <w:lang w:val="fr-FR" w:bidi="en-US"/>
        </w:rPr>
        <w:t xml:space="preserve"> Vogue</w:t>
      </w:r>
    </w:p>
    <w:p w:rsidR="00CC00B4" w:rsidRPr="00FE28E8" w:rsidRDefault="00CC00B4" w:rsidP="00CC00B4">
      <w:pPr>
        <w:widowControl w:val="0"/>
        <w:autoSpaceDE w:val="0"/>
        <w:autoSpaceDN w:val="0"/>
        <w:adjustRightInd w:val="0"/>
        <w:spacing w:line="280" w:lineRule="atLeast"/>
        <w:rPr>
          <w:rFonts w:cs="Arial"/>
          <w:sz w:val="18"/>
          <w:szCs w:val="18"/>
          <w:lang w:val="fr-FR" w:bidi="en-US"/>
        </w:rPr>
      </w:pPr>
      <w:r w:rsidRPr="00F21053">
        <w:rPr>
          <w:rFonts w:cs="Arial"/>
          <w:i/>
          <w:sz w:val="20"/>
          <w:szCs w:val="18"/>
          <w:lang w:val="fr-FR" w:bidi="en-US"/>
        </w:rPr>
        <w:t>“</w:t>
      </w:r>
      <w:r w:rsidR="0006585B" w:rsidRPr="00F21053">
        <w:rPr>
          <w:rFonts w:cs="Arial"/>
          <w:i/>
          <w:sz w:val="20"/>
          <w:szCs w:val="18"/>
          <w:lang w:val="fr-FR" w:bidi="en-US"/>
        </w:rPr>
        <w:t>Etrange, fascinant, vintage et intemporel</w:t>
      </w:r>
      <w:r w:rsidRPr="00F21053">
        <w:rPr>
          <w:rFonts w:cs="Arial"/>
          <w:i/>
          <w:sz w:val="20"/>
          <w:szCs w:val="18"/>
          <w:lang w:val="fr-FR" w:bidi="en-US"/>
        </w:rPr>
        <w:t>”</w:t>
      </w:r>
      <w:r w:rsidRPr="00F21053">
        <w:rPr>
          <w:rFonts w:cs="Arial"/>
          <w:sz w:val="20"/>
          <w:szCs w:val="18"/>
          <w:lang w:val="fr-FR" w:bidi="en-US"/>
        </w:rPr>
        <w:t xml:space="preserve"> The Observer</w:t>
      </w:r>
    </w:p>
    <w:p w:rsidR="00CC00B4" w:rsidRPr="00F21053" w:rsidRDefault="00CC00B4" w:rsidP="00CC00B4">
      <w:pPr>
        <w:widowControl w:val="0"/>
        <w:autoSpaceDE w:val="0"/>
        <w:autoSpaceDN w:val="0"/>
        <w:adjustRightInd w:val="0"/>
        <w:spacing w:line="280" w:lineRule="atLeast"/>
        <w:rPr>
          <w:rFonts w:cs="Arial"/>
          <w:b/>
          <w:sz w:val="22"/>
          <w:szCs w:val="22"/>
          <w:lang w:val="fr-FR" w:bidi="en-US"/>
        </w:rPr>
      </w:pPr>
    </w:p>
    <w:p w:rsidR="00137253" w:rsidRPr="00F21053" w:rsidRDefault="00CC00B4" w:rsidP="00F21053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cs="Arial"/>
          <w:szCs w:val="22"/>
          <w:lang w:val="fr-FR" w:bidi="en-US"/>
        </w:rPr>
      </w:pPr>
      <w:r w:rsidRPr="00F21053">
        <w:rPr>
          <w:rFonts w:cs="Arial"/>
          <w:b/>
          <w:szCs w:val="22"/>
          <w:lang w:val="fr-FR" w:bidi="en-US"/>
        </w:rPr>
        <w:t>Cold Specks</w:t>
      </w:r>
      <w:r w:rsidRPr="00F21053">
        <w:rPr>
          <w:rFonts w:cs="Arial"/>
          <w:szCs w:val="22"/>
          <w:lang w:val="fr-FR" w:bidi="en-US"/>
        </w:rPr>
        <w:t xml:space="preserve"> </w:t>
      </w:r>
      <w:r w:rsidR="0006585B" w:rsidRPr="00F21053">
        <w:rPr>
          <w:rFonts w:cs="Arial"/>
          <w:szCs w:val="22"/>
          <w:lang w:val="fr-FR" w:bidi="en-US"/>
        </w:rPr>
        <w:t>sortira son 1er album</w:t>
      </w:r>
      <w:r w:rsidRPr="00F21053">
        <w:rPr>
          <w:rFonts w:cs="Arial"/>
          <w:szCs w:val="22"/>
          <w:lang w:val="fr-FR" w:bidi="en-US"/>
        </w:rPr>
        <w:t xml:space="preserve"> ‘</w:t>
      </w:r>
      <w:r w:rsidRPr="00F21053">
        <w:rPr>
          <w:rFonts w:cs="Arial"/>
          <w:b/>
          <w:i/>
          <w:szCs w:val="22"/>
          <w:lang w:val="fr-FR" w:bidi="en-US"/>
        </w:rPr>
        <w:t>I Predict A Graceful Expulsion’</w:t>
      </w:r>
      <w:r w:rsidRPr="00F21053">
        <w:rPr>
          <w:rFonts w:cs="Arial"/>
          <w:szCs w:val="22"/>
          <w:lang w:val="fr-FR" w:bidi="en-US"/>
        </w:rPr>
        <w:t xml:space="preserve"> </w:t>
      </w:r>
      <w:r w:rsidR="0006585B" w:rsidRPr="00F21053">
        <w:rPr>
          <w:rFonts w:cs="Arial"/>
          <w:szCs w:val="22"/>
          <w:lang w:val="fr-FR" w:bidi="en-US"/>
        </w:rPr>
        <w:t>chez Mute / Naïve le</w:t>
      </w:r>
      <w:r w:rsidR="00F21053" w:rsidRPr="00F21053">
        <w:rPr>
          <w:rFonts w:cs="Arial"/>
          <w:szCs w:val="22"/>
          <w:lang w:val="fr-FR" w:bidi="en-US"/>
        </w:rPr>
        <w:t xml:space="preserve"> 21 Mai</w:t>
      </w:r>
      <w:r w:rsidRPr="00F21053">
        <w:rPr>
          <w:rFonts w:cs="Arial"/>
          <w:szCs w:val="22"/>
          <w:lang w:val="fr-FR" w:bidi="en-US"/>
        </w:rPr>
        <w:t xml:space="preserve">. </w:t>
      </w:r>
      <w:r w:rsidR="0006585B" w:rsidRPr="00F21053">
        <w:rPr>
          <w:rFonts w:cs="Arial"/>
          <w:szCs w:val="22"/>
          <w:lang w:val="fr-FR" w:bidi="en-US"/>
        </w:rPr>
        <w:t xml:space="preserve">Le single </w:t>
      </w:r>
      <w:r w:rsidR="000D58F8" w:rsidRPr="00F21053">
        <w:rPr>
          <w:rFonts w:cs="Arial"/>
          <w:szCs w:val="22"/>
          <w:lang w:val="fr-FR" w:bidi="en-US"/>
        </w:rPr>
        <w:t>‘</w:t>
      </w:r>
      <w:r w:rsidR="0006585B" w:rsidRPr="00F21053">
        <w:rPr>
          <w:rFonts w:cs="Arial"/>
          <w:b/>
          <w:i/>
          <w:szCs w:val="22"/>
          <w:lang w:val="fr-FR" w:bidi="en-US"/>
        </w:rPr>
        <w:t>Blank Maps</w:t>
      </w:r>
      <w:r w:rsidR="000D58F8" w:rsidRPr="00F21053">
        <w:rPr>
          <w:rFonts w:cs="Arial"/>
          <w:b/>
          <w:i/>
          <w:szCs w:val="22"/>
          <w:lang w:val="fr-FR" w:bidi="en-US"/>
        </w:rPr>
        <w:t>’</w:t>
      </w:r>
      <w:r w:rsidR="0006585B" w:rsidRPr="00F21053">
        <w:rPr>
          <w:rFonts w:cs="Arial"/>
          <w:szCs w:val="22"/>
          <w:lang w:val="fr-FR" w:bidi="en-US"/>
        </w:rPr>
        <w:t xml:space="preserve"> précédera l’album le 14 mai. Le groupe, récemment signé chez Mute</w:t>
      </w:r>
      <w:r w:rsidR="00137253" w:rsidRPr="00F21053">
        <w:rPr>
          <w:rFonts w:cs="Arial"/>
          <w:szCs w:val="22"/>
          <w:lang w:val="fr-FR" w:bidi="en-US"/>
        </w:rPr>
        <w:t>, a</w:t>
      </w:r>
      <w:r w:rsidR="008D7046" w:rsidRPr="00F21053">
        <w:rPr>
          <w:rFonts w:cs="Arial"/>
          <w:szCs w:val="22"/>
          <w:lang w:val="fr-FR" w:bidi="en-US"/>
        </w:rPr>
        <w:t xml:space="preserve"> interprété 2 </w:t>
      </w:r>
      <w:r w:rsidR="00137253" w:rsidRPr="00F21053">
        <w:rPr>
          <w:rFonts w:cs="Arial"/>
          <w:szCs w:val="22"/>
          <w:lang w:val="fr-FR" w:bidi="en-US"/>
        </w:rPr>
        <w:t>titres dans l’émission Later With Jools Holland</w:t>
      </w:r>
      <w:r w:rsidR="00F21053" w:rsidRPr="00F21053">
        <w:rPr>
          <w:rFonts w:cs="Arial"/>
          <w:szCs w:val="22"/>
          <w:lang w:val="fr-FR" w:bidi="en-US"/>
        </w:rPr>
        <w:t xml:space="preserve"> </w:t>
      </w:r>
      <w:r w:rsidR="008D7046" w:rsidRPr="00F21053">
        <w:rPr>
          <w:rFonts w:cs="Arial"/>
          <w:szCs w:val="22"/>
          <w:lang w:val="fr-FR" w:bidi="en-US"/>
        </w:rPr>
        <w:t xml:space="preserve"> </w:t>
      </w:r>
      <w:r w:rsidR="00137253" w:rsidRPr="00F21053">
        <w:rPr>
          <w:rFonts w:cs="Arial"/>
          <w:szCs w:val="22"/>
          <w:lang w:val="fr-FR" w:bidi="en-US"/>
        </w:rPr>
        <w:t>(</w:t>
      </w:r>
      <w:hyperlink r:id="rId6" w:history="1">
        <w:r w:rsidR="00137253" w:rsidRPr="00F21053">
          <w:rPr>
            <w:rStyle w:val="Lienhypertexte"/>
            <w:rFonts w:cs="Arial"/>
            <w:szCs w:val="22"/>
            <w:lang w:val="fr-FR" w:bidi="en-US"/>
          </w:rPr>
          <w:t>http://www.youtube.com/watch?v=_MD4ju12APw</w:t>
        </w:r>
      </w:hyperlink>
      <w:r w:rsidR="00137253" w:rsidRPr="00F21053">
        <w:rPr>
          <w:rFonts w:cs="Arial"/>
          <w:szCs w:val="22"/>
          <w:lang w:val="fr-FR"/>
        </w:rPr>
        <w:t xml:space="preserve">). La vidéo de son premier single </w:t>
      </w:r>
      <w:r w:rsidR="000D58F8" w:rsidRPr="00F21053">
        <w:rPr>
          <w:rFonts w:cs="Arial"/>
          <w:szCs w:val="22"/>
          <w:lang w:val="fr-FR"/>
        </w:rPr>
        <w:t>‘</w:t>
      </w:r>
      <w:r w:rsidR="00137253" w:rsidRPr="00F21053">
        <w:rPr>
          <w:rFonts w:cs="Arial"/>
          <w:b/>
          <w:i/>
          <w:szCs w:val="22"/>
          <w:lang w:val="fr-FR"/>
        </w:rPr>
        <w:t>Holland</w:t>
      </w:r>
      <w:r w:rsidR="000D58F8" w:rsidRPr="00F21053">
        <w:rPr>
          <w:rFonts w:cs="Arial"/>
          <w:szCs w:val="22"/>
          <w:lang w:val="fr-FR"/>
        </w:rPr>
        <w:t>’</w:t>
      </w:r>
      <w:r w:rsidR="00137253" w:rsidRPr="00F21053">
        <w:rPr>
          <w:rFonts w:cs="Arial"/>
          <w:szCs w:val="22"/>
          <w:lang w:val="fr-FR"/>
        </w:rPr>
        <w:t>, parue l’an dernier, peut être vue  ici</w:t>
      </w:r>
      <w:r w:rsidR="000D58F8" w:rsidRPr="00F21053">
        <w:rPr>
          <w:rFonts w:cs="Arial"/>
          <w:szCs w:val="22"/>
          <w:lang w:val="fr-FR"/>
        </w:rPr>
        <w:t xml:space="preserve"> : </w:t>
      </w:r>
      <w:hyperlink r:id="rId7" w:history="1">
        <w:r w:rsidR="00137253" w:rsidRPr="00F21053">
          <w:rPr>
            <w:rFonts w:cs="Arial"/>
            <w:color w:val="0000FF"/>
            <w:szCs w:val="22"/>
            <w:u w:val="single" w:color="1B4CB5"/>
            <w:lang w:val="fr-FR" w:bidi="en-US"/>
          </w:rPr>
          <w:t>http://www.youtube.com/watch?v=LN_L6xmz688</w:t>
        </w:r>
      </w:hyperlink>
    </w:p>
    <w:p w:rsidR="00137253" w:rsidRPr="00F21053" w:rsidRDefault="00137253" w:rsidP="00F21053">
      <w:pPr>
        <w:jc w:val="both"/>
        <w:rPr>
          <w:rFonts w:cs="Arial"/>
          <w:szCs w:val="22"/>
          <w:lang w:val="fr-FR" w:bidi="en-US"/>
        </w:rPr>
      </w:pPr>
    </w:p>
    <w:p w:rsidR="00CC00B4" w:rsidRPr="00F21053" w:rsidRDefault="00CC00B4" w:rsidP="00F21053">
      <w:pPr>
        <w:jc w:val="both"/>
        <w:rPr>
          <w:rFonts w:cs="Arial"/>
          <w:i/>
          <w:szCs w:val="22"/>
          <w:lang w:bidi="en-US"/>
        </w:rPr>
      </w:pPr>
      <w:r w:rsidRPr="00F21053">
        <w:rPr>
          <w:rFonts w:cs="Arial"/>
          <w:b/>
          <w:szCs w:val="22"/>
          <w:lang w:val="fr-FR" w:bidi="en-US"/>
        </w:rPr>
        <w:t>Cold Specks</w:t>
      </w:r>
      <w:r w:rsidR="00137253" w:rsidRPr="00F21053">
        <w:rPr>
          <w:rFonts w:cs="Arial"/>
          <w:szCs w:val="22"/>
          <w:lang w:val="fr-FR" w:bidi="en-US"/>
        </w:rPr>
        <w:t xml:space="preserve"> </w:t>
      </w:r>
      <w:r w:rsidR="00024D6B" w:rsidRPr="00F21053">
        <w:rPr>
          <w:rFonts w:cs="Arial"/>
          <w:szCs w:val="22"/>
          <w:lang w:val="fr-FR" w:bidi="en-US"/>
        </w:rPr>
        <w:t>est mené par</w:t>
      </w:r>
      <w:r w:rsidR="00137253" w:rsidRPr="00F21053">
        <w:rPr>
          <w:rFonts w:cs="Arial"/>
          <w:szCs w:val="22"/>
          <w:lang w:val="fr-FR" w:bidi="en-US"/>
        </w:rPr>
        <w:t xml:space="preserve"> l’auteur-compositeur et chanteuse </w:t>
      </w:r>
      <w:r w:rsidR="00137253" w:rsidRPr="00F21053">
        <w:rPr>
          <w:rFonts w:cs="Arial"/>
          <w:b/>
          <w:szCs w:val="22"/>
          <w:lang w:val="fr-FR" w:bidi="en-US"/>
        </w:rPr>
        <w:t>Al Spx</w:t>
      </w:r>
      <w:r w:rsidR="00137253" w:rsidRPr="00F21053">
        <w:rPr>
          <w:rFonts w:cs="Arial"/>
          <w:szCs w:val="22"/>
          <w:lang w:val="fr-FR" w:bidi="en-US"/>
        </w:rPr>
        <w:t xml:space="preserve">, originaire d’Etobicoke au Canada, et qui habite désormais à Londres. </w:t>
      </w:r>
      <w:r w:rsidR="00137253" w:rsidRPr="00F21053">
        <w:rPr>
          <w:rFonts w:cs="Arial"/>
          <w:szCs w:val="22"/>
          <w:lang w:bidi="en-US"/>
        </w:rPr>
        <w:t xml:space="preserve">Le nom du groupe fait référence à un vers de James Joyce dans « Ulysses »: </w:t>
      </w:r>
      <w:r w:rsidRPr="00F21053">
        <w:rPr>
          <w:rFonts w:cs="Arial"/>
          <w:szCs w:val="22"/>
          <w:lang w:bidi="en-US"/>
        </w:rPr>
        <w:t>"</w:t>
      </w:r>
      <w:r w:rsidRPr="00F21053">
        <w:rPr>
          <w:rFonts w:cs="Arial"/>
          <w:i/>
          <w:szCs w:val="22"/>
          <w:lang w:bidi="en-US"/>
        </w:rPr>
        <w:t>Born all in the dark wormy earth, cold specks of fire, evil, lights shining in the darkness".</w:t>
      </w:r>
    </w:p>
    <w:p w:rsidR="00CC00B4" w:rsidRPr="00F21053" w:rsidRDefault="00CC00B4" w:rsidP="00F21053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cs="Arial"/>
          <w:szCs w:val="22"/>
          <w:lang w:bidi="en-US"/>
        </w:rPr>
      </w:pPr>
    </w:p>
    <w:p w:rsidR="00CC00B4" w:rsidRPr="00F21053" w:rsidRDefault="00137253" w:rsidP="00F21053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cs="Arial"/>
          <w:szCs w:val="22"/>
          <w:lang w:val="fr-FR" w:bidi="en-US"/>
        </w:rPr>
      </w:pPr>
      <w:r w:rsidRPr="00F21053">
        <w:rPr>
          <w:rFonts w:cs="Arial"/>
          <w:szCs w:val="22"/>
          <w:lang w:val="fr-FR" w:bidi="en-US"/>
        </w:rPr>
        <w:t>Décrivant sa musique comme de la “</w:t>
      </w:r>
      <w:r w:rsidR="00726E26" w:rsidRPr="00F21053">
        <w:rPr>
          <w:rFonts w:cs="Arial"/>
          <w:szCs w:val="22"/>
          <w:lang w:val="fr-FR" w:bidi="en-US"/>
        </w:rPr>
        <w:t xml:space="preserve">doom soul”, la musique de </w:t>
      </w:r>
      <w:r w:rsidR="00726E26" w:rsidRPr="00F21053">
        <w:rPr>
          <w:rFonts w:cs="Arial"/>
          <w:b/>
          <w:szCs w:val="22"/>
          <w:lang w:val="fr-FR" w:bidi="en-US"/>
        </w:rPr>
        <w:t>Cold Specks</w:t>
      </w:r>
      <w:r w:rsidR="00726E26" w:rsidRPr="00F21053">
        <w:rPr>
          <w:rFonts w:cs="Arial"/>
          <w:szCs w:val="22"/>
          <w:lang w:val="fr-FR" w:bidi="en-US"/>
        </w:rPr>
        <w:t xml:space="preserve"> est ancrée </w:t>
      </w:r>
      <w:r w:rsidR="00F21053">
        <w:rPr>
          <w:rFonts w:cs="Arial"/>
          <w:szCs w:val="22"/>
          <w:lang w:val="fr-FR" w:bidi="en-US"/>
        </w:rPr>
        <w:t>dans une tradition musicale du Sud Profond</w:t>
      </w:r>
      <w:r w:rsidR="00726E26" w:rsidRPr="00F21053">
        <w:rPr>
          <w:rFonts w:cs="Arial"/>
          <w:szCs w:val="22"/>
          <w:lang w:val="fr-FR" w:bidi="en-US"/>
        </w:rPr>
        <w:t xml:space="preserve"> des Etats-Unis. Pas étonnant qu’Al Spx cite comme références aussi bien</w:t>
      </w:r>
      <w:r w:rsidR="00F21053">
        <w:rPr>
          <w:rFonts w:cs="Arial"/>
          <w:szCs w:val="22"/>
          <w:lang w:val="fr-FR" w:bidi="en-US"/>
        </w:rPr>
        <w:t xml:space="preserve"> le catalogue de</w:t>
      </w:r>
      <w:r w:rsidR="00726E26" w:rsidRPr="00F21053">
        <w:rPr>
          <w:rFonts w:cs="Arial"/>
          <w:szCs w:val="22"/>
          <w:lang w:val="fr-FR" w:bidi="en-US"/>
        </w:rPr>
        <w:t xml:space="preserve"> </w:t>
      </w:r>
      <w:r w:rsidR="00726E26" w:rsidRPr="00F21053">
        <w:rPr>
          <w:rFonts w:cs="Arial"/>
          <w:b/>
          <w:szCs w:val="22"/>
          <w:lang w:val="fr-FR" w:bidi="en-US"/>
        </w:rPr>
        <w:t>Lomax Field Recordings</w:t>
      </w:r>
      <w:r w:rsidR="00726E26" w:rsidRPr="00F21053">
        <w:rPr>
          <w:rFonts w:cs="Arial"/>
          <w:szCs w:val="22"/>
          <w:lang w:val="fr-FR" w:bidi="en-US"/>
        </w:rPr>
        <w:t xml:space="preserve"> que </w:t>
      </w:r>
      <w:r w:rsidR="00726E26" w:rsidRPr="00F21053">
        <w:rPr>
          <w:rFonts w:cs="Arial"/>
          <w:b/>
          <w:szCs w:val="22"/>
          <w:lang w:val="fr-FR" w:bidi="en-US"/>
        </w:rPr>
        <w:t>Bill Callahan</w:t>
      </w:r>
      <w:r w:rsidR="00726E26" w:rsidRPr="00F21053">
        <w:rPr>
          <w:rFonts w:cs="Arial"/>
          <w:szCs w:val="22"/>
          <w:lang w:val="fr-FR" w:bidi="en-US"/>
        </w:rPr>
        <w:t xml:space="preserve"> et </w:t>
      </w:r>
      <w:r w:rsidR="00726E26" w:rsidRPr="00F21053">
        <w:rPr>
          <w:rFonts w:cs="Arial"/>
          <w:b/>
          <w:szCs w:val="22"/>
          <w:lang w:val="fr-FR" w:bidi="en-US"/>
        </w:rPr>
        <w:t>Tom Waits</w:t>
      </w:r>
      <w:r w:rsidR="00726E26" w:rsidRPr="00F21053">
        <w:rPr>
          <w:rFonts w:cs="Arial"/>
          <w:szCs w:val="22"/>
          <w:lang w:val="fr-FR" w:bidi="en-US"/>
        </w:rPr>
        <w:t xml:space="preserve">. Avec une voix qui évoque l’état d’esprit de Mahalia Jackson et le timbre </w:t>
      </w:r>
      <w:r w:rsidR="00024D6B" w:rsidRPr="00F21053">
        <w:rPr>
          <w:rFonts w:cs="Arial"/>
          <w:szCs w:val="22"/>
          <w:lang w:val="fr-FR" w:bidi="en-US"/>
        </w:rPr>
        <w:t>viscéral</w:t>
      </w:r>
      <w:r w:rsidR="00726E26" w:rsidRPr="00F21053">
        <w:rPr>
          <w:rFonts w:cs="Arial"/>
          <w:szCs w:val="22"/>
          <w:lang w:val="fr-FR" w:bidi="en-US"/>
        </w:rPr>
        <w:t xml:space="preserve"> de Sister Rosetta Tharpe, les arrangements et rythmes dépouillés de Cold Specks vous couperont le souffle.</w:t>
      </w:r>
      <w:r w:rsidR="00CC00B4" w:rsidRPr="00F21053">
        <w:rPr>
          <w:rFonts w:cs="Arial"/>
          <w:szCs w:val="22"/>
          <w:lang w:val="fr-FR" w:bidi="en-US"/>
        </w:rPr>
        <w:t xml:space="preserve"> </w:t>
      </w:r>
    </w:p>
    <w:p w:rsidR="00CC00B4" w:rsidRPr="00F21053" w:rsidRDefault="00CC00B4" w:rsidP="00F21053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cs="Arial"/>
          <w:szCs w:val="22"/>
          <w:lang w:val="fr-FR" w:bidi="en-US"/>
        </w:rPr>
      </w:pPr>
    </w:p>
    <w:p w:rsidR="00726E26" w:rsidRPr="00F21053" w:rsidRDefault="00726E26" w:rsidP="00F21053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cs="Arial"/>
          <w:i/>
          <w:szCs w:val="22"/>
          <w:lang w:val="fr-FR" w:bidi="en-US"/>
        </w:rPr>
      </w:pPr>
      <w:r w:rsidRPr="00F21053">
        <w:rPr>
          <w:rFonts w:cs="Arial"/>
          <w:szCs w:val="22"/>
          <w:lang w:val="fr-FR" w:bidi="en-US"/>
        </w:rPr>
        <w:t xml:space="preserve">Le manager de </w:t>
      </w:r>
      <w:r w:rsidRPr="00F21053">
        <w:rPr>
          <w:rFonts w:cs="Arial"/>
          <w:b/>
          <w:szCs w:val="22"/>
          <w:lang w:val="fr-FR" w:bidi="en-US"/>
        </w:rPr>
        <w:t>Cold Specks</w:t>
      </w:r>
      <w:r w:rsidRPr="00F21053">
        <w:rPr>
          <w:rFonts w:cs="Arial"/>
          <w:szCs w:val="22"/>
          <w:lang w:val="fr-FR" w:bidi="en-US"/>
        </w:rPr>
        <w:t>, Jim Anderson, se souvient : “</w:t>
      </w:r>
      <w:r w:rsidRPr="00F21053">
        <w:rPr>
          <w:rFonts w:cs="Arial"/>
          <w:i/>
          <w:szCs w:val="22"/>
          <w:lang w:val="fr-FR" w:bidi="en-US"/>
        </w:rPr>
        <w:t xml:space="preserve">Mon petit frère, qui passait son été avec notre </w:t>
      </w:r>
      <w:r w:rsidR="00024D6B" w:rsidRPr="00F21053">
        <w:rPr>
          <w:rFonts w:cs="Arial"/>
          <w:i/>
          <w:szCs w:val="22"/>
          <w:lang w:val="fr-FR" w:bidi="en-US"/>
        </w:rPr>
        <w:t>mère</w:t>
      </w:r>
      <w:r w:rsidRPr="00F21053">
        <w:rPr>
          <w:rFonts w:cs="Arial"/>
          <w:i/>
          <w:szCs w:val="22"/>
          <w:lang w:val="fr-FR" w:bidi="en-US"/>
        </w:rPr>
        <w:t xml:space="preserve"> à Toronto, m’a toujours parlé d’une de ses amies, une fille à la voix merveilleuse. En tant que producteur, j’</w:t>
      </w:r>
      <w:r w:rsidR="009059DD" w:rsidRPr="00F21053">
        <w:rPr>
          <w:rFonts w:cs="Arial"/>
          <w:i/>
          <w:szCs w:val="22"/>
          <w:lang w:val="fr-FR" w:bidi="en-US"/>
        </w:rPr>
        <w:t>avais entendu ce refrain</w:t>
      </w:r>
      <w:r w:rsidRPr="00F21053">
        <w:rPr>
          <w:rFonts w:cs="Arial"/>
          <w:i/>
          <w:szCs w:val="22"/>
          <w:lang w:val="fr-FR" w:bidi="en-US"/>
        </w:rPr>
        <w:t xml:space="preserve"> si souvent que je n’y ai pas prêté plus attention. Mais un soir je l’ai rejoint lui et un de ses amis</w:t>
      </w:r>
      <w:r w:rsidR="009059DD" w:rsidRPr="00F21053">
        <w:rPr>
          <w:rFonts w:cs="Arial"/>
          <w:i/>
          <w:szCs w:val="22"/>
          <w:lang w:val="fr-FR" w:bidi="en-US"/>
        </w:rPr>
        <w:t xml:space="preserve"> pour boire des coups dans son appartement, et il m’a fait écouter ses maquettes. J’ai été complètement stupéfié, et </w:t>
      </w:r>
      <w:r w:rsidR="00F21053" w:rsidRPr="00F21053">
        <w:rPr>
          <w:rFonts w:cs="Arial"/>
          <w:i/>
          <w:szCs w:val="22"/>
          <w:lang w:val="fr-FR" w:bidi="en-US"/>
        </w:rPr>
        <w:t>je n’ai eu de cesse</w:t>
      </w:r>
      <w:r w:rsidR="009059DD" w:rsidRPr="00F21053">
        <w:rPr>
          <w:rFonts w:cs="Arial"/>
          <w:i/>
          <w:szCs w:val="22"/>
          <w:lang w:val="fr-FR" w:bidi="en-US"/>
        </w:rPr>
        <w:t xml:space="preserve"> d’appuyer sur la </w:t>
      </w:r>
      <w:r w:rsidR="00024D6B" w:rsidRPr="00F21053">
        <w:rPr>
          <w:rFonts w:cs="Arial"/>
          <w:i/>
          <w:szCs w:val="22"/>
          <w:lang w:val="fr-FR" w:bidi="en-US"/>
        </w:rPr>
        <w:t>touche</w:t>
      </w:r>
      <w:r w:rsidR="009059DD" w:rsidRPr="00F21053">
        <w:rPr>
          <w:rFonts w:cs="Arial"/>
          <w:i/>
          <w:szCs w:val="22"/>
          <w:lang w:val="fr-FR" w:bidi="en-US"/>
        </w:rPr>
        <w:t xml:space="preserve"> repeat. Il fallait que je travaille avec elle. Je l’ai finalement persuadée de me rencontrer. A ce stade, elle n’avait encore jamais joué avec d’autres musiciens et était complètement autodidacte, avec ses propres réglages et </w:t>
      </w:r>
      <w:r w:rsidR="00F21053">
        <w:rPr>
          <w:rFonts w:cs="Arial"/>
          <w:i/>
          <w:szCs w:val="22"/>
          <w:lang w:val="fr-FR" w:bidi="en-US"/>
        </w:rPr>
        <w:t>arrangements</w:t>
      </w:r>
      <w:r w:rsidR="009059DD" w:rsidRPr="00F21053">
        <w:rPr>
          <w:rFonts w:cs="Arial"/>
          <w:i/>
          <w:szCs w:val="22"/>
          <w:lang w:val="fr-FR" w:bidi="en-US"/>
        </w:rPr>
        <w:t xml:space="preserve"> qu’il nous fallait </w:t>
      </w:r>
      <w:r w:rsidR="00024D6B" w:rsidRPr="00F21053">
        <w:rPr>
          <w:rFonts w:cs="Arial"/>
          <w:i/>
          <w:szCs w:val="22"/>
          <w:lang w:val="fr-FR" w:bidi="en-US"/>
        </w:rPr>
        <w:t>décrypter</w:t>
      </w:r>
      <w:r w:rsidR="009059DD" w:rsidRPr="00F21053">
        <w:rPr>
          <w:rFonts w:cs="Arial"/>
          <w:i/>
          <w:szCs w:val="22"/>
          <w:lang w:val="fr-FR" w:bidi="en-US"/>
        </w:rPr>
        <w:t xml:space="preserve"> ». </w:t>
      </w:r>
    </w:p>
    <w:p w:rsidR="00CC00B4" w:rsidRPr="00F21053" w:rsidRDefault="00CC00B4" w:rsidP="00F21053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cs="Arial"/>
          <w:szCs w:val="22"/>
          <w:lang w:val="fr-FR" w:bidi="en-US"/>
        </w:rPr>
      </w:pPr>
    </w:p>
    <w:p w:rsidR="009059DD" w:rsidRPr="00F21053" w:rsidRDefault="00F21053" w:rsidP="00F21053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cs="Arial"/>
          <w:i/>
          <w:szCs w:val="22"/>
          <w:lang w:val="fr-FR" w:bidi="en-US"/>
        </w:rPr>
      </w:pPr>
      <w:r w:rsidRPr="00F21053">
        <w:rPr>
          <w:rFonts w:cs="Arial"/>
          <w:i/>
          <w:szCs w:val="22"/>
          <w:lang w:val="fr-FR" w:bidi="en-US"/>
        </w:rPr>
        <w:t>« </w:t>
      </w:r>
      <w:r w:rsidR="009059DD" w:rsidRPr="00F21053">
        <w:rPr>
          <w:rFonts w:cs="Arial"/>
          <w:i/>
          <w:szCs w:val="22"/>
          <w:lang w:val="fr-FR" w:bidi="en-US"/>
        </w:rPr>
        <w:t>Jim m’a convaincu</w:t>
      </w:r>
      <w:r w:rsidR="00024D6B" w:rsidRPr="00F21053">
        <w:rPr>
          <w:rFonts w:cs="Arial"/>
          <w:i/>
          <w:szCs w:val="22"/>
          <w:lang w:val="fr-FR" w:bidi="en-US"/>
        </w:rPr>
        <w:t>e</w:t>
      </w:r>
      <w:r w:rsidR="009059DD" w:rsidRPr="00F21053">
        <w:rPr>
          <w:rFonts w:cs="Arial"/>
          <w:i/>
          <w:szCs w:val="22"/>
          <w:lang w:val="fr-FR" w:bidi="en-US"/>
        </w:rPr>
        <w:t xml:space="preserve"> de le rejoindre et de travailler sur l’album pour quelques mois</w:t>
      </w:r>
      <w:r w:rsidRPr="00F21053">
        <w:rPr>
          <w:rFonts w:cs="Arial"/>
          <w:i/>
          <w:szCs w:val="22"/>
          <w:lang w:val="fr-FR" w:bidi="en-US"/>
        </w:rPr>
        <w:t> »</w:t>
      </w:r>
      <w:r w:rsidR="009059DD" w:rsidRPr="00F21053">
        <w:rPr>
          <w:rFonts w:cs="Arial"/>
          <w:szCs w:val="22"/>
          <w:lang w:val="fr-FR" w:bidi="en-US"/>
        </w:rPr>
        <w:t xml:space="preserve">, explique Al Spx. </w:t>
      </w:r>
      <w:r w:rsidR="009059DD" w:rsidRPr="00F21053">
        <w:rPr>
          <w:rFonts w:cs="Arial"/>
          <w:i/>
          <w:szCs w:val="22"/>
          <w:lang w:val="fr-FR" w:bidi="en-US"/>
        </w:rPr>
        <w:t xml:space="preserve">« C’était il y a un an et demi. Je ne connaissais personne en arrivant. Nous avions besoin de musiciens, et Jim en connaissait </w:t>
      </w:r>
      <w:r w:rsidRPr="00F21053">
        <w:rPr>
          <w:rFonts w:cs="Arial"/>
          <w:i/>
          <w:szCs w:val="22"/>
          <w:lang w:val="fr-FR" w:bidi="en-US"/>
        </w:rPr>
        <w:t>quelques uns</w:t>
      </w:r>
      <w:r w:rsidR="009059DD" w:rsidRPr="00F21053">
        <w:rPr>
          <w:rFonts w:cs="Arial"/>
          <w:i/>
          <w:szCs w:val="22"/>
          <w:lang w:val="fr-FR" w:bidi="en-US"/>
        </w:rPr>
        <w:t xml:space="preserve">. </w:t>
      </w:r>
      <w:r w:rsidR="009059DD" w:rsidRPr="00F21053">
        <w:rPr>
          <w:rFonts w:cs="Arial"/>
          <w:b/>
          <w:i/>
          <w:szCs w:val="22"/>
          <w:lang w:val="fr-FR" w:bidi="en-US"/>
        </w:rPr>
        <w:t>Rob Ellis</w:t>
      </w:r>
      <w:r w:rsidR="009059DD" w:rsidRPr="00F21053">
        <w:rPr>
          <w:rFonts w:cs="Arial"/>
          <w:i/>
          <w:szCs w:val="22"/>
          <w:lang w:val="fr-FR" w:bidi="en-US"/>
        </w:rPr>
        <w:t xml:space="preserve"> (le collaborateur régulier de PJ Harvey) nous a aidé avec certains arrangements et percussions, et de vieux amis de Jim ont également joué sur l’album : </w:t>
      </w:r>
      <w:r w:rsidR="009059DD" w:rsidRPr="00F21053">
        <w:rPr>
          <w:rFonts w:cs="Arial"/>
          <w:b/>
          <w:i/>
          <w:szCs w:val="22"/>
          <w:lang w:val="fr-FR" w:bidi="en-US"/>
        </w:rPr>
        <w:t>Pete Roberts</w:t>
      </w:r>
      <w:r w:rsidR="009059DD" w:rsidRPr="00F21053">
        <w:rPr>
          <w:rFonts w:cs="Arial"/>
          <w:i/>
          <w:szCs w:val="22"/>
          <w:lang w:val="fr-FR" w:bidi="en-US"/>
        </w:rPr>
        <w:t xml:space="preserve"> à la guitare, </w:t>
      </w:r>
      <w:r w:rsidR="009059DD" w:rsidRPr="00F21053">
        <w:rPr>
          <w:rFonts w:cs="Arial"/>
          <w:b/>
          <w:i/>
          <w:szCs w:val="22"/>
          <w:lang w:val="fr-FR" w:bidi="en-US"/>
        </w:rPr>
        <w:t>Thomas Greene</w:t>
      </w:r>
      <w:r w:rsidR="009059DD" w:rsidRPr="00F21053">
        <w:rPr>
          <w:rFonts w:cs="Arial"/>
          <w:i/>
          <w:szCs w:val="22"/>
          <w:lang w:val="fr-FR" w:bidi="en-US"/>
        </w:rPr>
        <w:t xml:space="preserve"> au pian et </w:t>
      </w:r>
      <w:r w:rsidR="009059DD" w:rsidRPr="00F21053">
        <w:rPr>
          <w:rFonts w:cs="Arial"/>
          <w:b/>
          <w:i/>
          <w:szCs w:val="22"/>
          <w:lang w:val="fr-FR" w:bidi="en-US"/>
        </w:rPr>
        <w:t>Tom Havelock</w:t>
      </w:r>
      <w:r w:rsidR="009059DD" w:rsidRPr="00F21053">
        <w:rPr>
          <w:rFonts w:cs="Arial"/>
          <w:i/>
          <w:szCs w:val="22"/>
          <w:lang w:val="fr-FR" w:bidi="en-US"/>
        </w:rPr>
        <w:t xml:space="preserve"> au violoncelle ». </w:t>
      </w:r>
    </w:p>
    <w:p w:rsidR="00CC00B4" w:rsidRPr="00F21053" w:rsidRDefault="00CC00B4" w:rsidP="00F21053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cs="Arial"/>
          <w:szCs w:val="22"/>
          <w:lang w:bidi="en-US"/>
        </w:rPr>
      </w:pPr>
    </w:p>
    <w:p w:rsidR="00CC00B4" w:rsidRPr="00F21053" w:rsidRDefault="007679C4" w:rsidP="00CC00B4">
      <w:pPr>
        <w:widowControl w:val="0"/>
        <w:autoSpaceDE w:val="0"/>
        <w:autoSpaceDN w:val="0"/>
        <w:adjustRightInd w:val="0"/>
        <w:spacing w:line="280" w:lineRule="atLeast"/>
        <w:rPr>
          <w:rFonts w:cs="Arial"/>
          <w:sz w:val="22"/>
          <w:szCs w:val="22"/>
          <w:lang w:bidi="en-US"/>
        </w:rPr>
      </w:pPr>
      <w:hyperlink r:id="rId8" w:history="1">
        <w:r w:rsidR="00CC00B4" w:rsidRPr="00F21053">
          <w:rPr>
            <w:rStyle w:val="Lienhypertexte"/>
            <w:rFonts w:cs="Arial"/>
            <w:sz w:val="22"/>
            <w:szCs w:val="22"/>
            <w:lang w:bidi="en-US"/>
          </w:rPr>
          <w:t>www.facebook.com/coldspecks</w:t>
        </w:r>
      </w:hyperlink>
    </w:p>
    <w:p w:rsidR="00CC00B4" w:rsidRPr="00F21053" w:rsidRDefault="007679C4" w:rsidP="00CC00B4">
      <w:pPr>
        <w:widowControl w:val="0"/>
        <w:autoSpaceDE w:val="0"/>
        <w:autoSpaceDN w:val="0"/>
        <w:adjustRightInd w:val="0"/>
        <w:spacing w:line="280" w:lineRule="atLeast"/>
        <w:rPr>
          <w:rFonts w:cs="Arial"/>
          <w:sz w:val="22"/>
          <w:szCs w:val="22"/>
          <w:lang w:bidi="en-US"/>
        </w:rPr>
      </w:pPr>
      <w:hyperlink r:id="rId9" w:history="1">
        <w:r w:rsidR="00CC00B4" w:rsidRPr="00F21053">
          <w:rPr>
            <w:rStyle w:val="Lienhypertexte"/>
            <w:rFonts w:cs="Arial"/>
            <w:sz w:val="22"/>
            <w:szCs w:val="22"/>
            <w:lang w:bidi="en-US"/>
          </w:rPr>
          <w:t>http://twitter.com/coldspecks</w:t>
        </w:r>
      </w:hyperlink>
      <w:r w:rsidR="00CC00B4" w:rsidRPr="00F21053">
        <w:rPr>
          <w:rFonts w:cs="Arial"/>
          <w:sz w:val="22"/>
          <w:szCs w:val="22"/>
          <w:lang w:bidi="en-US"/>
        </w:rPr>
        <w:t xml:space="preserve"> </w:t>
      </w:r>
    </w:p>
    <w:p w:rsidR="00CC00B4" w:rsidRPr="00F21053" w:rsidRDefault="007679C4" w:rsidP="00CC00B4">
      <w:pPr>
        <w:widowControl w:val="0"/>
        <w:autoSpaceDE w:val="0"/>
        <w:autoSpaceDN w:val="0"/>
        <w:adjustRightInd w:val="0"/>
        <w:spacing w:line="280" w:lineRule="atLeast"/>
        <w:rPr>
          <w:rFonts w:cs="Arial"/>
          <w:sz w:val="22"/>
          <w:szCs w:val="22"/>
          <w:lang w:bidi="en-US"/>
        </w:rPr>
      </w:pPr>
      <w:hyperlink r:id="rId10" w:history="1">
        <w:r w:rsidR="00CC00B4" w:rsidRPr="00F21053">
          <w:rPr>
            <w:rStyle w:val="Lienhypertexte"/>
            <w:rFonts w:cs="Arial"/>
            <w:sz w:val="22"/>
            <w:szCs w:val="22"/>
            <w:lang w:bidi="en-US"/>
          </w:rPr>
          <w:t>www.coldspecks.com</w:t>
        </w:r>
      </w:hyperlink>
    </w:p>
    <w:p w:rsidR="00CC00B4" w:rsidRPr="00F21053" w:rsidRDefault="00CC00B4" w:rsidP="00CC00B4">
      <w:pPr>
        <w:widowControl w:val="0"/>
        <w:autoSpaceDE w:val="0"/>
        <w:autoSpaceDN w:val="0"/>
        <w:adjustRightInd w:val="0"/>
        <w:spacing w:line="280" w:lineRule="atLeast"/>
        <w:rPr>
          <w:rFonts w:cs="Arial"/>
          <w:color w:val="333333"/>
          <w:sz w:val="22"/>
          <w:szCs w:val="22"/>
          <w:lang w:bidi="en-US"/>
        </w:rPr>
      </w:pPr>
    </w:p>
    <w:p w:rsidR="00454846" w:rsidRPr="00F21053" w:rsidRDefault="007679C4" w:rsidP="00CC00B4">
      <w:pPr>
        <w:rPr>
          <w:rFonts w:cs="Arial"/>
          <w:sz w:val="22"/>
          <w:szCs w:val="22"/>
        </w:rPr>
      </w:pPr>
      <w:hyperlink r:id="rId11" w:history="1">
        <w:r w:rsidR="00454846" w:rsidRPr="00F21053">
          <w:rPr>
            <w:rStyle w:val="Lienhypertexte"/>
            <w:rFonts w:cs="Arial"/>
            <w:sz w:val="22"/>
            <w:szCs w:val="22"/>
          </w:rPr>
          <w:t>www.mute.com</w:t>
        </w:r>
      </w:hyperlink>
      <w:r w:rsidR="00454846" w:rsidRPr="00F21053">
        <w:rPr>
          <w:rFonts w:cs="Arial"/>
          <w:sz w:val="22"/>
          <w:szCs w:val="22"/>
        </w:rPr>
        <w:t xml:space="preserve"> / </w:t>
      </w:r>
      <w:hyperlink r:id="rId12" w:history="1">
        <w:r w:rsidR="00633F01" w:rsidRPr="00F21053">
          <w:rPr>
            <w:rStyle w:val="Lienhypertexte"/>
            <w:rFonts w:cs="Arial"/>
            <w:sz w:val="22"/>
            <w:szCs w:val="22"/>
          </w:rPr>
          <w:t>www.facebook.com/muterecords</w:t>
        </w:r>
      </w:hyperlink>
      <w:r w:rsidR="00633F01" w:rsidRPr="00F21053">
        <w:rPr>
          <w:rFonts w:cs="Arial"/>
          <w:sz w:val="22"/>
          <w:szCs w:val="22"/>
        </w:rPr>
        <w:t xml:space="preserve"> </w:t>
      </w:r>
      <w:r w:rsidR="00454846" w:rsidRPr="00F21053">
        <w:rPr>
          <w:rFonts w:cs="Arial"/>
          <w:sz w:val="22"/>
          <w:szCs w:val="22"/>
        </w:rPr>
        <w:t xml:space="preserve">/ </w:t>
      </w:r>
      <w:hyperlink r:id="rId13" w:history="1">
        <w:r w:rsidR="00633F01" w:rsidRPr="00F21053">
          <w:rPr>
            <w:rStyle w:val="Lienhypertexte"/>
            <w:rFonts w:cs="Arial"/>
            <w:sz w:val="22"/>
            <w:szCs w:val="22"/>
          </w:rPr>
          <w:t>www.twitter.com/muteuk</w:t>
        </w:r>
      </w:hyperlink>
    </w:p>
    <w:p w:rsidR="00633F01" w:rsidRPr="00F21053" w:rsidRDefault="00633F01" w:rsidP="00CC00B4">
      <w:pPr>
        <w:rPr>
          <w:rFonts w:cs="Arial"/>
          <w:sz w:val="22"/>
          <w:szCs w:val="22"/>
        </w:rPr>
      </w:pPr>
    </w:p>
    <w:p w:rsidR="002E2143" w:rsidRDefault="002E2143" w:rsidP="00EF4CED">
      <w:pPr>
        <w:rPr>
          <w:rFonts w:cs="Arial"/>
          <w:b/>
          <w:sz w:val="22"/>
          <w:szCs w:val="22"/>
        </w:rPr>
      </w:pPr>
      <w:bookmarkStart w:id="0" w:name="_GoBack"/>
      <w:bookmarkEnd w:id="0"/>
    </w:p>
    <w:p w:rsidR="002E2143" w:rsidRDefault="002E2143" w:rsidP="00EF4CED">
      <w:pPr>
        <w:rPr>
          <w:rFonts w:cs="Arial"/>
          <w:b/>
          <w:sz w:val="22"/>
          <w:szCs w:val="22"/>
        </w:rPr>
      </w:pPr>
    </w:p>
    <w:p w:rsidR="002E2143" w:rsidRDefault="002E2143" w:rsidP="00EF4CED">
      <w:pPr>
        <w:rPr>
          <w:rFonts w:cs="Arial"/>
          <w:b/>
          <w:sz w:val="22"/>
          <w:szCs w:val="22"/>
        </w:rPr>
      </w:pPr>
    </w:p>
    <w:p w:rsidR="00EF4CED" w:rsidRPr="00F21053" w:rsidRDefault="00EF4CED" w:rsidP="00EF4CED">
      <w:pPr>
        <w:rPr>
          <w:rFonts w:cs="Arial"/>
          <w:b/>
          <w:sz w:val="22"/>
          <w:szCs w:val="22"/>
        </w:rPr>
      </w:pPr>
      <w:r w:rsidRPr="00F21053">
        <w:rPr>
          <w:rFonts w:cs="Arial"/>
          <w:b/>
          <w:sz w:val="22"/>
          <w:szCs w:val="22"/>
        </w:rPr>
        <w:t>COLD SPECKS</w:t>
      </w:r>
    </w:p>
    <w:p w:rsidR="00EF4CED" w:rsidRPr="00F21053" w:rsidRDefault="00EF4CED" w:rsidP="00EF4CED">
      <w:pPr>
        <w:rPr>
          <w:rFonts w:cs="Arial"/>
          <w:i/>
          <w:sz w:val="22"/>
          <w:szCs w:val="22"/>
        </w:rPr>
      </w:pPr>
      <w:r w:rsidRPr="00F21053">
        <w:rPr>
          <w:rFonts w:cs="Arial"/>
          <w:i/>
          <w:sz w:val="22"/>
          <w:szCs w:val="22"/>
        </w:rPr>
        <w:t>I Predict A Graceful Explosion</w:t>
      </w:r>
    </w:p>
    <w:p w:rsidR="00EF4CED" w:rsidRPr="00F21053" w:rsidRDefault="00EF4CED" w:rsidP="00EF4CED">
      <w:pPr>
        <w:rPr>
          <w:rFonts w:cs="Arial"/>
          <w:sz w:val="22"/>
          <w:szCs w:val="22"/>
        </w:rPr>
      </w:pPr>
    </w:p>
    <w:p w:rsidR="00EF4CED" w:rsidRPr="00F21053" w:rsidRDefault="00EF4CED" w:rsidP="00EF4CED">
      <w:pPr>
        <w:rPr>
          <w:rFonts w:cs="Arial"/>
          <w:sz w:val="22"/>
          <w:szCs w:val="22"/>
        </w:rPr>
      </w:pPr>
      <w:r w:rsidRPr="00F21053">
        <w:rPr>
          <w:rFonts w:cs="Arial"/>
          <w:sz w:val="22"/>
          <w:szCs w:val="22"/>
        </w:rPr>
        <w:t>01. The Mark</w:t>
      </w:r>
    </w:p>
    <w:p w:rsidR="00EF4CED" w:rsidRPr="00F21053" w:rsidRDefault="00EF4CED" w:rsidP="00EF4CED">
      <w:pPr>
        <w:rPr>
          <w:rFonts w:cs="Arial"/>
          <w:sz w:val="22"/>
          <w:szCs w:val="22"/>
        </w:rPr>
      </w:pPr>
      <w:r w:rsidRPr="00F21053">
        <w:rPr>
          <w:rFonts w:cs="Arial"/>
          <w:sz w:val="22"/>
          <w:szCs w:val="22"/>
        </w:rPr>
        <w:t>02. Heavy Hands</w:t>
      </w:r>
    </w:p>
    <w:p w:rsidR="00EF4CED" w:rsidRPr="00F21053" w:rsidRDefault="00EF4CED" w:rsidP="00EF4CED">
      <w:pPr>
        <w:rPr>
          <w:rFonts w:cs="Arial"/>
          <w:sz w:val="22"/>
          <w:szCs w:val="22"/>
        </w:rPr>
      </w:pPr>
      <w:r w:rsidRPr="00F21053">
        <w:rPr>
          <w:rFonts w:cs="Arial"/>
          <w:sz w:val="22"/>
          <w:szCs w:val="22"/>
        </w:rPr>
        <w:t xml:space="preserve">03. Winter Solstice </w:t>
      </w:r>
    </w:p>
    <w:p w:rsidR="00EF4CED" w:rsidRPr="00F21053" w:rsidRDefault="00EF4CED" w:rsidP="00EF4CED">
      <w:pPr>
        <w:rPr>
          <w:rFonts w:cs="Arial"/>
          <w:sz w:val="22"/>
          <w:szCs w:val="22"/>
        </w:rPr>
      </w:pPr>
      <w:r w:rsidRPr="00F21053">
        <w:rPr>
          <w:rFonts w:cs="Arial"/>
          <w:sz w:val="22"/>
          <w:szCs w:val="22"/>
        </w:rPr>
        <w:t>04. When The City Lights Dim</w:t>
      </w:r>
    </w:p>
    <w:p w:rsidR="00EF4CED" w:rsidRPr="00F21053" w:rsidRDefault="00EF4CED" w:rsidP="00EF4CED">
      <w:pPr>
        <w:rPr>
          <w:rFonts w:cs="Arial"/>
          <w:sz w:val="22"/>
          <w:szCs w:val="22"/>
        </w:rPr>
      </w:pPr>
      <w:r w:rsidRPr="00F21053">
        <w:rPr>
          <w:rFonts w:cs="Arial"/>
          <w:sz w:val="22"/>
          <w:szCs w:val="22"/>
        </w:rPr>
        <w:t>05. Hector</w:t>
      </w:r>
    </w:p>
    <w:p w:rsidR="00EF4CED" w:rsidRPr="00F21053" w:rsidRDefault="00EF4CED" w:rsidP="00EF4CED">
      <w:pPr>
        <w:rPr>
          <w:rFonts w:cs="Arial"/>
          <w:sz w:val="22"/>
          <w:szCs w:val="22"/>
        </w:rPr>
      </w:pPr>
      <w:r w:rsidRPr="00F21053">
        <w:rPr>
          <w:rFonts w:cs="Arial"/>
          <w:sz w:val="22"/>
          <w:szCs w:val="22"/>
        </w:rPr>
        <w:t>06. Holland</w:t>
      </w:r>
    </w:p>
    <w:p w:rsidR="00EF4CED" w:rsidRPr="00F21053" w:rsidRDefault="00EF4CED" w:rsidP="00EF4CED">
      <w:pPr>
        <w:rPr>
          <w:rFonts w:cs="Arial"/>
          <w:sz w:val="22"/>
          <w:szCs w:val="22"/>
        </w:rPr>
      </w:pPr>
      <w:r w:rsidRPr="00F21053">
        <w:rPr>
          <w:rFonts w:cs="Arial"/>
          <w:sz w:val="22"/>
          <w:szCs w:val="22"/>
        </w:rPr>
        <w:t>07. Elephant Head</w:t>
      </w:r>
    </w:p>
    <w:p w:rsidR="00EF4CED" w:rsidRPr="00F21053" w:rsidRDefault="00EF4CED" w:rsidP="00EF4CED">
      <w:pPr>
        <w:rPr>
          <w:rFonts w:cs="Arial"/>
          <w:sz w:val="22"/>
          <w:szCs w:val="22"/>
        </w:rPr>
      </w:pPr>
      <w:r w:rsidRPr="00F21053">
        <w:rPr>
          <w:rFonts w:cs="Arial"/>
          <w:sz w:val="22"/>
          <w:szCs w:val="22"/>
        </w:rPr>
        <w:t>08. Send Your Youth</w:t>
      </w:r>
    </w:p>
    <w:p w:rsidR="00EF4CED" w:rsidRPr="00F21053" w:rsidRDefault="00EF4CED" w:rsidP="00EF4CED">
      <w:pPr>
        <w:rPr>
          <w:rFonts w:cs="Arial"/>
          <w:sz w:val="22"/>
          <w:szCs w:val="22"/>
        </w:rPr>
      </w:pPr>
      <w:r w:rsidRPr="00F21053">
        <w:rPr>
          <w:rFonts w:cs="Arial"/>
          <w:sz w:val="22"/>
          <w:szCs w:val="22"/>
        </w:rPr>
        <w:t>09. Blank Maps</w:t>
      </w:r>
    </w:p>
    <w:p w:rsidR="00EF4CED" w:rsidRPr="00F21053" w:rsidRDefault="00EF4CED" w:rsidP="00EF4CED">
      <w:pPr>
        <w:rPr>
          <w:rFonts w:cs="Arial"/>
          <w:sz w:val="22"/>
          <w:szCs w:val="22"/>
        </w:rPr>
      </w:pPr>
      <w:r w:rsidRPr="00F21053">
        <w:rPr>
          <w:rFonts w:cs="Arial"/>
          <w:sz w:val="22"/>
          <w:szCs w:val="22"/>
        </w:rPr>
        <w:t>10. Steady</w:t>
      </w:r>
    </w:p>
    <w:p w:rsidR="00EF4CED" w:rsidRPr="00F21053" w:rsidRDefault="00EF4CED" w:rsidP="00EF4CED">
      <w:pPr>
        <w:rPr>
          <w:rFonts w:cs="Arial"/>
          <w:sz w:val="22"/>
          <w:szCs w:val="22"/>
        </w:rPr>
      </w:pPr>
      <w:r w:rsidRPr="00F21053">
        <w:rPr>
          <w:rFonts w:cs="Arial"/>
          <w:sz w:val="22"/>
          <w:szCs w:val="22"/>
        </w:rPr>
        <w:t>11. Lay Me Down</w:t>
      </w:r>
    </w:p>
    <w:p w:rsidR="001A34D3" w:rsidRPr="00F21053" w:rsidRDefault="001A34D3" w:rsidP="00CC00B4">
      <w:pPr>
        <w:rPr>
          <w:rFonts w:cs="Arial"/>
          <w:sz w:val="22"/>
          <w:szCs w:val="22"/>
        </w:rPr>
      </w:pPr>
    </w:p>
    <w:sectPr w:rsidR="001A34D3" w:rsidRPr="00F21053" w:rsidSect="00454846">
      <w:pgSz w:w="11900" w:h="16840"/>
      <w:pgMar w:top="1440" w:right="1559" w:bottom="1440" w:left="1559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</w:compat>
  <w:rsids>
    <w:rsidRoot w:val="00D353ED"/>
    <w:rsid w:val="00024D6B"/>
    <w:rsid w:val="00042D8A"/>
    <w:rsid w:val="0006585B"/>
    <w:rsid w:val="000D58F8"/>
    <w:rsid w:val="000F6B09"/>
    <w:rsid w:val="00103A67"/>
    <w:rsid w:val="00130F17"/>
    <w:rsid w:val="00137253"/>
    <w:rsid w:val="001A34D3"/>
    <w:rsid w:val="001F3096"/>
    <w:rsid w:val="002E2143"/>
    <w:rsid w:val="00454846"/>
    <w:rsid w:val="00633F01"/>
    <w:rsid w:val="006A7359"/>
    <w:rsid w:val="0070326A"/>
    <w:rsid w:val="00726E26"/>
    <w:rsid w:val="007679C4"/>
    <w:rsid w:val="00773CB2"/>
    <w:rsid w:val="008D7046"/>
    <w:rsid w:val="009059DD"/>
    <w:rsid w:val="00A94228"/>
    <w:rsid w:val="00B2310C"/>
    <w:rsid w:val="00C5400F"/>
    <w:rsid w:val="00CC00B4"/>
    <w:rsid w:val="00D353ED"/>
    <w:rsid w:val="00E47F4F"/>
    <w:rsid w:val="00EE3190"/>
    <w:rsid w:val="00EF4CED"/>
    <w:rsid w:val="00F21053"/>
    <w:rsid w:val="00F21D9D"/>
    <w:rsid w:val="00FC4E41"/>
    <w:rsid w:val="00FE28E8"/>
  </w:rsids>
  <m:mathPr>
    <m:mathFont m:val="Impact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E41"/>
    <w:rPr>
      <w:rFonts w:ascii="Arial" w:hAnsi="Arial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353E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53ED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4548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E41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53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3E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548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ute.com" TargetMode="External"/><Relationship Id="rId12" Type="http://schemas.openxmlformats.org/officeDocument/2006/relationships/hyperlink" Target="http://www.facebook.com/muterecords" TargetMode="External"/><Relationship Id="rId13" Type="http://schemas.openxmlformats.org/officeDocument/2006/relationships/hyperlink" Target="http://www.twitter.com/muteuk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yperlink" Target="http://www.youtube.com/watch?v=_MD4ju12APw" TargetMode="External"/><Relationship Id="rId7" Type="http://schemas.openxmlformats.org/officeDocument/2006/relationships/hyperlink" Target="http://www.youtube.com/watch?v=LN_L6xmz688" TargetMode="External"/><Relationship Id="rId8" Type="http://schemas.openxmlformats.org/officeDocument/2006/relationships/hyperlink" Target="http://www.facebook.com/coldspecks" TargetMode="External"/><Relationship Id="rId9" Type="http://schemas.openxmlformats.org/officeDocument/2006/relationships/hyperlink" Target="http://twitter.com/coldspecks" TargetMode="External"/><Relationship Id="rId10" Type="http://schemas.openxmlformats.org/officeDocument/2006/relationships/hyperlink" Target="http://www.coldspeck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2985</Characters>
  <Application>Microsoft Word 12.0.0</Application>
  <DocSecurity>0</DocSecurity>
  <Lines>24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Mute</Company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Miller</dc:creator>
  <cp:keywords/>
  <dc:description/>
  <cp:lastModifiedBy>B L</cp:lastModifiedBy>
  <cp:revision>2</cp:revision>
  <dcterms:created xsi:type="dcterms:W3CDTF">2012-02-28T14:48:00Z</dcterms:created>
  <dcterms:modified xsi:type="dcterms:W3CDTF">2012-02-28T14:48:00Z</dcterms:modified>
</cp:coreProperties>
</file>